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866E7" w14:textId="7B049F98" w:rsidR="00154A08" w:rsidRDefault="00154A08" w:rsidP="00672F73">
      <w:pPr>
        <w:jc w:val="center"/>
        <w:rPr>
          <w:rFonts w:ascii="Century Gothic" w:hAnsi="Century Gothic"/>
          <w:b/>
          <w:bCs/>
          <w:sz w:val="36"/>
          <w:szCs w:val="36"/>
        </w:rPr>
      </w:pPr>
      <w:r>
        <w:rPr>
          <w:rFonts w:ascii="Century Gothic" w:hAnsi="Century Gothic"/>
          <w:b/>
          <w:bCs/>
          <w:noProof/>
          <w:sz w:val="36"/>
          <w:szCs w:val="36"/>
        </w:rPr>
        <w:drawing>
          <wp:anchor distT="0" distB="0" distL="114300" distR="114300" simplePos="0" relativeHeight="251657216" behindDoc="0" locked="0" layoutInCell="1" allowOverlap="1" wp14:anchorId="35860EF4" wp14:editId="38EA5F90">
            <wp:simplePos x="0" y="0"/>
            <wp:positionH relativeFrom="column">
              <wp:posOffset>2555586</wp:posOffset>
            </wp:positionH>
            <wp:positionV relativeFrom="paragraph">
              <wp:posOffset>-145704</wp:posOffset>
            </wp:positionV>
            <wp:extent cx="1828804" cy="896114"/>
            <wp:effectExtent l="0" t="0" r="0" b="0"/>
            <wp:wrapNone/>
            <wp:docPr id="1" name="Picture 1" descr="A picture containing food,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L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4" cy="896114"/>
                    </a:xfrm>
                    <a:prstGeom prst="rect">
                      <a:avLst/>
                    </a:prstGeom>
                  </pic:spPr>
                </pic:pic>
              </a:graphicData>
            </a:graphic>
          </wp:anchor>
        </w:drawing>
      </w:r>
    </w:p>
    <w:p w14:paraId="369776A1" w14:textId="77777777" w:rsidR="00154A08" w:rsidRDefault="00154A08" w:rsidP="00672F73">
      <w:pPr>
        <w:jc w:val="center"/>
        <w:rPr>
          <w:rFonts w:ascii="Century Gothic" w:hAnsi="Century Gothic"/>
          <w:b/>
          <w:bCs/>
          <w:sz w:val="36"/>
          <w:szCs w:val="36"/>
        </w:rPr>
      </w:pPr>
    </w:p>
    <w:p w14:paraId="0A07BAC9" w14:textId="2FD43511" w:rsidR="00FA15F9" w:rsidRPr="002616FF" w:rsidRDefault="002616FF" w:rsidP="00672F73">
      <w:pPr>
        <w:jc w:val="center"/>
        <w:rPr>
          <w:rFonts w:ascii="Century Gothic" w:hAnsi="Century Gothic"/>
          <w:b/>
          <w:bCs/>
          <w:sz w:val="32"/>
          <w:szCs w:val="32"/>
        </w:rPr>
      </w:pPr>
      <w:r w:rsidRPr="002616FF">
        <w:rPr>
          <w:rFonts w:ascii="Century Gothic" w:hAnsi="Century Gothic"/>
          <w:b/>
          <w:bCs/>
          <w:sz w:val="36"/>
          <w:szCs w:val="36"/>
        </w:rPr>
        <w:t>COVID-19 OPERATIONAL POLICIES &amp; PROCEDURES</w:t>
      </w:r>
    </w:p>
    <w:p w14:paraId="5CA6E524" w14:textId="015D9EBC" w:rsidR="000F13D3" w:rsidRDefault="000F13D3" w:rsidP="00E1604C">
      <w:pPr>
        <w:jc w:val="center"/>
        <w:rPr>
          <w:rFonts w:ascii="Century Gothic" w:hAnsi="Century Gothic"/>
          <w:i/>
          <w:iCs/>
        </w:rPr>
      </w:pPr>
      <w:r w:rsidRPr="002616FF">
        <w:rPr>
          <w:rFonts w:ascii="Century Gothic" w:hAnsi="Century Gothic"/>
          <w:i/>
          <w:iCs/>
        </w:rPr>
        <w:t>(Updated July 21</w:t>
      </w:r>
      <w:r w:rsidR="0029421A" w:rsidRPr="002616FF">
        <w:rPr>
          <w:rFonts w:ascii="Century Gothic" w:hAnsi="Century Gothic"/>
          <w:i/>
          <w:iCs/>
          <w:vertAlign w:val="superscript"/>
        </w:rPr>
        <w:t>st</w:t>
      </w:r>
      <w:r w:rsidRPr="002616FF">
        <w:rPr>
          <w:rFonts w:ascii="Century Gothic" w:hAnsi="Century Gothic"/>
          <w:i/>
          <w:iCs/>
        </w:rPr>
        <w:t>, 2020</w:t>
      </w:r>
      <w:r w:rsidR="00F86D8B" w:rsidRPr="002616FF">
        <w:rPr>
          <w:rFonts w:ascii="Century Gothic" w:hAnsi="Century Gothic"/>
          <w:i/>
          <w:iCs/>
        </w:rPr>
        <w:t xml:space="preserve"> - Implementation</w:t>
      </w:r>
      <w:r w:rsidR="0029421A" w:rsidRPr="002616FF">
        <w:rPr>
          <w:rFonts w:ascii="Century Gothic" w:hAnsi="Century Gothic"/>
          <w:i/>
          <w:iCs/>
        </w:rPr>
        <w:t xml:space="preserve"> August 3</w:t>
      </w:r>
      <w:r w:rsidR="0029421A" w:rsidRPr="002616FF">
        <w:rPr>
          <w:rFonts w:ascii="Century Gothic" w:hAnsi="Century Gothic"/>
          <w:i/>
          <w:iCs/>
          <w:vertAlign w:val="superscript"/>
        </w:rPr>
        <w:t>rd</w:t>
      </w:r>
      <w:r w:rsidR="0029421A" w:rsidRPr="002616FF">
        <w:rPr>
          <w:rFonts w:ascii="Century Gothic" w:hAnsi="Century Gothic"/>
          <w:i/>
          <w:iCs/>
        </w:rPr>
        <w:t>, 2020)</w:t>
      </w:r>
    </w:p>
    <w:p w14:paraId="7F9F3EBA" w14:textId="77777777" w:rsidR="002616FF" w:rsidRPr="002616FF" w:rsidRDefault="002616FF" w:rsidP="00E1604C">
      <w:pPr>
        <w:jc w:val="center"/>
        <w:rPr>
          <w:rFonts w:ascii="Century Gothic" w:hAnsi="Century Gothic"/>
          <w:i/>
          <w:iCs/>
        </w:rPr>
      </w:pPr>
    </w:p>
    <w:p w14:paraId="3E97858F" w14:textId="0BDA72C8" w:rsidR="00B2797A" w:rsidRDefault="00B2797A" w:rsidP="00F53B03">
      <w:pPr>
        <w:pStyle w:val="ListParagraph"/>
        <w:numPr>
          <w:ilvl w:val="0"/>
          <w:numId w:val="2"/>
        </w:numPr>
        <w:ind w:left="450" w:hanging="450"/>
        <w:rPr>
          <w:rFonts w:ascii="Century Gothic" w:hAnsi="Century Gothic"/>
        </w:rPr>
      </w:pPr>
      <w:r>
        <w:rPr>
          <w:rFonts w:ascii="Century Gothic" w:hAnsi="Century Gothic"/>
        </w:rPr>
        <w:t xml:space="preserve">Operational Hours: </w:t>
      </w:r>
    </w:p>
    <w:p w14:paraId="748471F9" w14:textId="17FC2155" w:rsidR="00FA15F9" w:rsidRPr="00B2797A" w:rsidRDefault="00FA15F9" w:rsidP="00B2797A">
      <w:pPr>
        <w:rPr>
          <w:rFonts w:ascii="Century Gothic" w:hAnsi="Century Gothic"/>
        </w:rPr>
      </w:pPr>
      <w:r w:rsidRPr="00B2797A">
        <w:rPr>
          <w:rFonts w:ascii="Century Gothic" w:hAnsi="Century Gothic"/>
        </w:rPr>
        <w:t>TLC Operation</w:t>
      </w:r>
      <w:r w:rsidR="00F53B03" w:rsidRPr="00B2797A">
        <w:rPr>
          <w:rFonts w:ascii="Century Gothic" w:hAnsi="Century Gothic"/>
        </w:rPr>
        <w:t>al</w:t>
      </w:r>
      <w:r w:rsidRPr="00B2797A">
        <w:rPr>
          <w:rFonts w:ascii="Century Gothic" w:hAnsi="Century Gothic"/>
        </w:rPr>
        <w:t xml:space="preserve"> Hours re</w:t>
      </w:r>
      <w:r w:rsidR="00F53B03" w:rsidRPr="00B2797A">
        <w:rPr>
          <w:rFonts w:ascii="Century Gothic" w:hAnsi="Century Gothic"/>
        </w:rPr>
        <w:t>turn</w:t>
      </w:r>
      <w:r w:rsidRPr="00B2797A">
        <w:rPr>
          <w:rFonts w:ascii="Century Gothic" w:hAnsi="Century Gothic"/>
        </w:rPr>
        <w:t xml:space="preserve"> to normal</w:t>
      </w:r>
      <w:r w:rsidR="00F53B03" w:rsidRPr="00B2797A">
        <w:rPr>
          <w:rFonts w:ascii="Century Gothic" w:hAnsi="Century Gothic"/>
        </w:rPr>
        <w:t xml:space="preserve"> - </w:t>
      </w:r>
      <w:r w:rsidRPr="00B2797A">
        <w:rPr>
          <w:rFonts w:ascii="Century Gothic" w:hAnsi="Century Gothic"/>
        </w:rPr>
        <w:t>7:00am-5:45pm</w:t>
      </w:r>
      <w:r w:rsidR="000F13D3" w:rsidRPr="00B2797A">
        <w:rPr>
          <w:rFonts w:ascii="Century Gothic" w:hAnsi="Century Gothic"/>
        </w:rPr>
        <w:t>, effective August 3</w:t>
      </w:r>
      <w:r w:rsidR="000F13D3" w:rsidRPr="00B2797A">
        <w:rPr>
          <w:rFonts w:ascii="Century Gothic" w:hAnsi="Century Gothic"/>
          <w:vertAlign w:val="superscript"/>
        </w:rPr>
        <w:t>rd</w:t>
      </w:r>
      <w:r w:rsidR="000F13D3" w:rsidRPr="00B2797A">
        <w:rPr>
          <w:rFonts w:ascii="Century Gothic" w:hAnsi="Century Gothic"/>
        </w:rPr>
        <w:t xml:space="preserve">, 2020. </w:t>
      </w:r>
    </w:p>
    <w:p w14:paraId="7B2304CE" w14:textId="18C19115" w:rsidR="006D661F" w:rsidRPr="002616FF" w:rsidRDefault="00F53B03">
      <w:pPr>
        <w:rPr>
          <w:rFonts w:ascii="Century Gothic" w:hAnsi="Century Gothic"/>
        </w:rPr>
      </w:pPr>
      <w:r w:rsidRPr="002616FF">
        <w:rPr>
          <w:rFonts w:ascii="Century Gothic" w:hAnsi="Century Gothic"/>
          <w:b/>
          <w:bCs/>
        </w:rPr>
        <w:t>CRITICAL NOTE</w:t>
      </w:r>
      <w:r w:rsidRPr="002616FF">
        <w:rPr>
          <w:rFonts w:ascii="Century Gothic" w:hAnsi="Century Gothic"/>
        </w:rPr>
        <w:t>:  P</w:t>
      </w:r>
      <w:r w:rsidR="00FA15F9" w:rsidRPr="002616FF">
        <w:rPr>
          <w:rFonts w:ascii="Century Gothic" w:hAnsi="Century Gothic"/>
        </w:rPr>
        <w:t xml:space="preserve">arents </w:t>
      </w:r>
      <w:r w:rsidRPr="002616FF">
        <w:rPr>
          <w:rFonts w:ascii="Century Gothic" w:hAnsi="Century Gothic"/>
        </w:rPr>
        <w:t>must</w:t>
      </w:r>
      <w:r w:rsidR="00FA15F9" w:rsidRPr="002616FF">
        <w:rPr>
          <w:rFonts w:ascii="Century Gothic" w:hAnsi="Century Gothic"/>
        </w:rPr>
        <w:t xml:space="preserve"> understand</w:t>
      </w:r>
      <w:r w:rsidR="00D648BA" w:rsidRPr="002616FF">
        <w:rPr>
          <w:rFonts w:ascii="Century Gothic" w:hAnsi="Century Gothic"/>
        </w:rPr>
        <w:t xml:space="preserve"> that b</w:t>
      </w:r>
      <w:r w:rsidR="00FA15F9" w:rsidRPr="002616FF">
        <w:rPr>
          <w:rFonts w:ascii="Century Gothic" w:hAnsi="Century Gothic"/>
        </w:rPr>
        <w:t xml:space="preserve">y extending the operational hours, </w:t>
      </w:r>
      <w:r w:rsidRPr="002616FF">
        <w:rPr>
          <w:rFonts w:ascii="Century Gothic" w:hAnsi="Century Gothic"/>
        </w:rPr>
        <w:t>there will be a period of time</w:t>
      </w:r>
      <w:r w:rsidRPr="002616FF">
        <w:rPr>
          <w:rFonts w:ascii="Century Gothic" w:hAnsi="Century Gothic"/>
          <w:i/>
          <w:iCs/>
        </w:rPr>
        <w:t xml:space="preserve"> </w:t>
      </w:r>
      <w:r w:rsidR="00FA15F9" w:rsidRPr="002616FF">
        <w:rPr>
          <w:rFonts w:ascii="Century Gothic" w:hAnsi="Century Gothic"/>
        </w:rPr>
        <w:t xml:space="preserve">at the beginning and end of </w:t>
      </w:r>
      <w:r w:rsidR="006D661F" w:rsidRPr="002616FF">
        <w:rPr>
          <w:rFonts w:ascii="Century Gothic" w:hAnsi="Century Gothic"/>
        </w:rPr>
        <w:t xml:space="preserve">each </w:t>
      </w:r>
      <w:r w:rsidR="00FA15F9" w:rsidRPr="002616FF">
        <w:rPr>
          <w:rFonts w:ascii="Century Gothic" w:hAnsi="Century Gothic"/>
        </w:rPr>
        <w:t xml:space="preserve">day that we </w:t>
      </w:r>
      <w:r w:rsidRPr="002616FF">
        <w:rPr>
          <w:rFonts w:ascii="Century Gothic" w:hAnsi="Century Gothic"/>
        </w:rPr>
        <w:t xml:space="preserve">will have to </w:t>
      </w:r>
      <w:r w:rsidR="00FA15F9" w:rsidRPr="002616FF">
        <w:rPr>
          <w:rFonts w:ascii="Century Gothic" w:hAnsi="Century Gothic"/>
        </w:rPr>
        <w:t xml:space="preserve">combine classes. This means from 7:00-8:00am and 4:45-5:45pm the children </w:t>
      </w:r>
      <w:r w:rsidRPr="002616FF">
        <w:rPr>
          <w:rFonts w:ascii="Century Gothic" w:hAnsi="Century Gothic"/>
        </w:rPr>
        <w:t xml:space="preserve">who are </w:t>
      </w:r>
      <w:r w:rsidR="00FA15F9" w:rsidRPr="002616FF">
        <w:rPr>
          <w:rFonts w:ascii="Century Gothic" w:hAnsi="Century Gothic"/>
        </w:rPr>
        <w:t>on site will be combined with another class/staff member.</w:t>
      </w:r>
      <w:r w:rsidR="001D48D4" w:rsidRPr="002616FF">
        <w:rPr>
          <w:rFonts w:ascii="Century Gothic" w:hAnsi="Century Gothic"/>
        </w:rPr>
        <w:t xml:space="preserve"> This will only be during these specified periods of time and will involve combining the same children and staff members.</w:t>
      </w:r>
      <w:r w:rsidR="00FA15F9" w:rsidRPr="002616FF">
        <w:rPr>
          <w:rFonts w:ascii="Century Gothic" w:hAnsi="Century Gothic"/>
        </w:rPr>
        <w:t xml:space="preserve"> </w:t>
      </w:r>
    </w:p>
    <w:p w14:paraId="1E6C7ECE" w14:textId="2235ADC0" w:rsidR="000326AB" w:rsidRPr="002616FF" w:rsidRDefault="001D48D4">
      <w:pPr>
        <w:rPr>
          <w:rFonts w:ascii="Century Gothic" w:hAnsi="Century Gothic"/>
        </w:rPr>
      </w:pPr>
      <w:r w:rsidRPr="002616FF">
        <w:rPr>
          <w:rFonts w:ascii="Century Gothic" w:hAnsi="Century Gothic"/>
        </w:rPr>
        <w:t>While combining classes</w:t>
      </w:r>
      <w:r w:rsidR="00FA15F9" w:rsidRPr="002616FF">
        <w:rPr>
          <w:rFonts w:ascii="Century Gothic" w:hAnsi="Century Gothic"/>
        </w:rPr>
        <w:t xml:space="preserve"> will be limited, it is important that parents understand the exposure risk will still be greater </w:t>
      </w:r>
      <w:r w:rsidR="006D661F" w:rsidRPr="002616FF">
        <w:rPr>
          <w:rFonts w:ascii="Century Gothic" w:hAnsi="Century Gothic"/>
        </w:rPr>
        <w:t>during this time</w:t>
      </w:r>
      <w:r w:rsidR="00FA15F9" w:rsidRPr="002616FF">
        <w:rPr>
          <w:rFonts w:ascii="Century Gothic" w:hAnsi="Century Gothic"/>
          <w:i/>
          <w:iCs/>
        </w:rPr>
        <w:t xml:space="preserve">. </w:t>
      </w:r>
      <w:r w:rsidR="000326AB" w:rsidRPr="002616FF">
        <w:rPr>
          <w:rFonts w:ascii="Century Gothic" w:hAnsi="Century Gothic"/>
          <w:u w:val="single"/>
        </w:rPr>
        <w:t>If parents</w:t>
      </w:r>
      <w:r w:rsidRPr="002616FF">
        <w:rPr>
          <w:rFonts w:ascii="Century Gothic" w:hAnsi="Century Gothic"/>
          <w:u w:val="single"/>
        </w:rPr>
        <w:t xml:space="preserve"> do not</w:t>
      </w:r>
      <w:r w:rsidR="000326AB" w:rsidRPr="002616FF">
        <w:rPr>
          <w:rFonts w:ascii="Century Gothic" w:hAnsi="Century Gothic"/>
          <w:u w:val="single"/>
        </w:rPr>
        <w:t xml:space="preserve"> wish their children </w:t>
      </w:r>
      <w:r w:rsidRPr="002616FF">
        <w:rPr>
          <w:rFonts w:ascii="Century Gothic" w:hAnsi="Century Gothic"/>
          <w:u w:val="single"/>
        </w:rPr>
        <w:t xml:space="preserve">to </w:t>
      </w:r>
      <w:r w:rsidR="000326AB" w:rsidRPr="002616FF">
        <w:rPr>
          <w:rFonts w:ascii="Century Gothic" w:hAnsi="Century Gothic"/>
          <w:u w:val="single"/>
        </w:rPr>
        <w:t xml:space="preserve">be combined with any class </w:t>
      </w:r>
      <w:r w:rsidRPr="002616FF">
        <w:rPr>
          <w:rFonts w:ascii="Century Gothic" w:hAnsi="Century Gothic"/>
          <w:u w:val="single"/>
        </w:rPr>
        <w:t xml:space="preserve">other than </w:t>
      </w:r>
      <w:r w:rsidR="000326AB" w:rsidRPr="002616FF">
        <w:rPr>
          <w:rFonts w:ascii="Century Gothic" w:hAnsi="Century Gothic"/>
          <w:u w:val="single"/>
        </w:rPr>
        <w:t xml:space="preserve">their base group, they should </w:t>
      </w:r>
      <w:r w:rsidR="0029421A" w:rsidRPr="002616FF">
        <w:rPr>
          <w:rFonts w:ascii="Century Gothic" w:hAnsi="Century Gothic"/>
          <w:u w:val="single"/>
        </w:rPr>
        <w:t>plan</w:t>
      </w:r>
      <w:r w:rsidRPr="002616FF">
        <w:rPr>
          <w:rFonts w:ascii="Century Gothic" w:hAnsi="Century Gothic"/>
          <w:u w:val="single"/>
        </w:rPr>
        <w:t xml:space="preserve"> to </w:t>
      </w:r>
      <w:r w:rsidR="000326AB" w:rsidRPr="002616FF">
        <w:rPr>
          <w:rFonts w:ascii="Century Gothic" w:hAnsi="Century Gothic"/>
          <w:u w:val="single"/>
        </w:rPr>
        <w:t>drop off after 8:05am-and pick up prior to 4:40pm</w:t>
      </w:r>
      <w:r w:rsidR="000326AB" w:rsidRPr="002616FF">
        <w:rPr>
          <w:rFonts w:ascii="Century Gothic" w:hAnsi="Century Gothic"/>
        </w:rPr>
        <w:t>.</w:t>
      </w:r>
    </w:p>
    <w:p w14:paraId="2E8E2438" w14:textId="2F2ACDEE" w:rsidR="000F13D3" w:rsidRPr="002616FF" w:rsidRDefault="000F13D3">
      <w:pPr>
        <w:rPr>
          <w:rFonts w:ascii="Century Gothic" w:hAnsi="Century Gothic"/>
        </w:rPr>
      </w:pPr>
      <w:r w:rsidRPr="002616FF">
        <w:rPr>
          <w:rFonts w:ascii="Century Gothic" w:hAnsi="Century Gothic"/>
        </w:rPr>
        <w:t>We are asking that all families please complete the attached survey to sign up for a</w:t>
      </w:r>
      <w:r w:rsidR="0029421A" w:rsidRPr="002616FF">
        <w:rPr>
          <w:rFonts w:ascii="Century Gothic" w:hAnsi="Century Gothic"/>
        </w:rPr>
        <w:t>n</w:t>
      </w:r>
      <w:r w:rsidRPr="002616FF">
        <w:rPr>
          <w:rFonts w:ascii="Century Gothic" w:hAnsi="Century Gothic"/>
        </w:rPr>
        <w:t xml:space="preserve"> attendance shift. It will be important for families to select and adhere to this shift, so that we can ensure there is </w:t>
      </w:r>
      <w:r w:rsidR="000602F6">
        <w:rPr>
          <w:rFonts w:ascii="Century Gothic" w:hAnsi="Century Gothic"/>
        </w:rPr>
        <w:t xml:space="preserve">adequate </w:t>
      </w:r>
      <w:r w:rsidRPr="002616FF">
        <w:rPr>
          <w:rFonts w:ascii="Century Gothic" w:hAnsi="Century Gothic"/>
        </w:rPr>
        <w:t xml:space="preserve">staffing to handle the present capacity. The shift options will be 7:00am-4:45pm or 8:00am-5:45pm. Your child may arrive later than </w:t>
      </w:r>
      <w:r w:rsidR="00F86D8B" w:rsidRPr="002616FF">
        <w:rPr>
          <w:rFonts w:ascii="Century Gothic" w:hAnsi="Century Gothic"/>
        </w:rPr>
        <w:t>the start of</w:t>
      </w:r>
      <w:r w:rsidRPr="002616FF">
        <w:rPr>
          <w:rFonts w:ascii="Century Gothic" w:hAnsi="Century Gothic"/>
        </w:rPr>
        <w:t xml:space="preserve"> their shift</w:t>
      </w:r>
      <w:r w:rsidR="00F86D8B" w:rsidRPr="002616FF">
        <w:rPr>
          <w:rFonts w:ascii="Century Gothic" w:hAnsi="Century Gothic"/>
        </w:rPr>
        <w:t xml:space="preserve">, </w:t>
      </w:r>
      <w:r w:rsidRPr="002616FF">
        <w:rPr>
          <w:rFonts w:ascii="Century Gothic" w:hAnsi="Century Gothic"/>
        </w:rPr>
        <w:t xml:space="preserve">but please note they cannot be picked up later as we will be planning staffing </w:t>
      </w:r>
      <w:r w:rsidR="00411E32" w:rsidRPr="002616FF">
        <w:rPr>
          <w:rFonts w:ascii="Century Gothic" w:hAnsi="Century Gothic"/>
        </w:rPr>
        <w:t>around the selected shifts</w:t>
      </w:r>
      <w:r w:rsidR="00411E32" w:rsidRPr="000602F6">
        <w:rPr>
          <w:rFonts w:ascii="Century Gothic" w:hAnsi="Century Gothic"/>
        </w:rPr>
        <w:t>.</w:t>
      </w:r>
      <w:r w:rsidR="000602F6" w:rsidRPr="000602F6">
        <w:rPr>
          <w:rFonts w:ascii="Century Gothic" w:hAnsi="Century Gothic"/>
        </w:rPr>
        <w:t xml:space="preserve"> </w:t>
      </w:r>
      <w:r w:rsidR="000602F6" w:rsidRPr="000602F6">
        <w:rPr>
          <w:rFonts w:ascii="Century Gothic" w:hAnsi="Century Gothic"/>
        </w:rPr>
        <w:t>(</w:t>
      </w:r>
      <w:r w:rsidR="000602F6">
        <w:rPr>
          <w:rFonts w:ascii="Century Gothic" w:hAnsi="Century Gothic"/>
        </w:rPr>
        <w:t>T</w:t>
      </w:r>
      <w:r w:rsidR="000602F6" w:rsidRPr="000602F6">
        <w:rPr>
          <w:rFonts w:ascii="Century Gothic" w:hAnsi="Century Gothic"/>
        </w:rPr>
        <w:t>raditional Center late pick up fees will apply).</w:t>
      </w:r>
      <w:r w:rsidR="000602F6" w:rsidRPr="002616FF">
        <w:rPr>
          <w:rFonts w:ascii="Century Gothic" w:hAnsi="Century Gothic"/>
        </w:rPr>
        <w:t xml:space="preserve"> </w:t>
      </w:r>
      <w:r w:rsidR="00411E32" w:rsidRPr="002616FF">
        <w:rPr>
          <w:rFonts w:ascii="Century Gothic" w:hAnsi="Century Gothic"/>
        </w:rPr>
        <w:t xml:space="preserve">  O</w:t>
      </w:r>
      <w:r w:rsidRPr="002616FF">
        <w:rPr>
          <w:rFonts w:ascii="Century Gothic" w:hAnsi="Century Gothic"/>
        </w:rPr>
        <w:t>f course</w:t>
      </w:r>
      <w:r w:rsidR="00411E32" w:rsidRPr="002616FF">
        <w:rPr>
          <w:rFonts w:ascii="Century Gothic" w:hAnsi="Century Gothic"/>
        </w:rPr>
        <w:t>,</w:t>
      </w:r>
      <w:r w:rsidRPr="002616FF">
        <w:rPr>
          <w:rFonts w:ascii="Century Gothic" w:hAnsi="Century Gothic"/>
        </w:rPr>
        <w:t xml:space="preserve"> they can always leave earlier than their selected shift</w:t>
      </w:r>
      <w:r w:rsidR="00F86D8B" w:rsidRPr="002616FF">
        <w:rPr>
          <w:rFonts w:ascii="Century Gothic" w:hAnsi="Century Gothic"/>
        </w:rPr>
        <w:t xml:space="preserve"> time</w:t>
      </w:r>
      <w:r w:rsidR="00154A08">
        <w:rPr>
          <w:rFonts w:ascii="Century Gothic" w:hAnsi="Century Gothic"/>
        </w:rPr>
        <w:t xml:space="preserve"> </w:t>
      </w:r>
      <w:r w:rsidRPr="002616FF">
        <w:rPr>
          <w:rFonts w:ascii="Century Gothic" w:hAnsi="Century Gothic"/>
        </w:rPr>
        <w:t>If you find that your current shift is not working and you need to change it, please contact the Center office to ma</w:t>
      </w:r>
      <w:r w:rsidR="00411E32" w:rsidRPr="002616FF">
        <w:rPr>
          <w:rFonts w:ascii="Century Gothic" w:hAnsi="Century Gothic"/>
        </w:rPr>
        <w:t>ke adjustments to your shift.  A</w:t>
      </w:r>
      <w:r w:rsidRPr="002616FF">
        <w:rPr>
          <w:rFonts w:ascii="Century Gothic" w:hAnsi="Century Gothic"/>
        </w:rPr>
        <w:t xml:space="preserve">djustments will take one week to be implemented as our staffing </w:t>
      </w:r>
      <w:r w:rsidR="00F86D8B" w:rsidRPr="002616FF">
        <w:rPr>
          <w:rFonts w:ascii="Century Gothic" w:hAnsi="Century Gothic"/>
        </w:rPr>
        <w:t xml:space="preserve">assignments are made a week in advance, </w:t>
      </w:r>
      <w:r w:rsidRPr="002616FF">
        <w:rPr>
          <w:rFonts w:ascii="Century Gothic" w:hAnsi="Century Gothic"/>
        </w:rPr>
        <w:t xml:space="preserve">and </w:t>
      </w:r>
      <w:r w:rsidR="00F86D8B" w:rsidRPr="002616FF">
        <w:rPr>
          <w:rFonts w:ascii="Century Gothic" w:hAnsi="Century Gothic"/>
        </w:rPr>
        <w:t xml:space="preserve">changes </w:t>
      </w:r>
      <w:r w:rsidRPr="002616FF">
        <w:rPr>
          <w:rFonts w:ascii="Century Gothic" w:hAnsi="Century Gothic"/>
        </w:rPr>
        <w:t xml:space="preserve">will require adjustments. </w:t>
      </w:r>
    </w:p>
    <w:p w14:paraId="554BD70F" w14:textId="5986503C" w:rsidR="0062614A" w:rsidRPr="0062614A" w:rsidRDefault="000E38D5">
      <w:pPr>
        <w:rPr>
          <w:rFonts w:ascii="Century Gothic" w:hAnsi="Century Gothic"/>
          <w:color w:val="0563C1" w:themeColor="hyperlink"/>
          <w:u w:val="single"/>
        </w:rPr>
      </w:pPr>
      <w:hyperlink r:id="rId6" w:history="1">
        <w:r w:rsidR="00526D6D" w:rsidRPr="002616FF">
          <w:rPr>
            <w:rStyle w:val="Hyperlink"/>
            <w:rFonts w:ascii="Century Gothic" w:hAnsi="Century Gothic"/>
          </w:rPr>
          <w:t>https://www.surveymonkey.com/r/S8GY89L</w:t>
        </w:r>
      </w:hyperlink>
    </w:p>
    <w:p w14:paraId="410EF2D7" w14:textId="4CB220F3" w:rsidR="00526D6D" w:rsidRPr="002616FF" w:rsidRDefault="00526D6D">
      <w:pPr>
        <w:rPr>
          <w:rFonts w:ascii="Century Gothic" w:hAnsi="Century Gothic"/>
        </w:rPr>
      </w:pPr>
      <w:r w:rsidRPr="002616FF">
        <w:rPr>
          <w:rFonts w:ascii="Century Gothic" w:hAnsi="Century Gothic"/>
        </w:rPr>
        <w:t>***If currently attending, please complete shift selection, by Thursday July 30</w:t>
      </w:r>
      <w:r w:rsidRPr="002616FF">
        <w:rPr>
          <w:rFonts w:ascii="Century Gothic" w:hAnsi="Century Gothic"/>
          <w:vertAlign w:val="superscript"/>
        </w:rPr>
        <w:t>th</w:t>
      </w:r>
      <w:r w:rsidRPr="002616FF">
        <w:rPr>
          <w:rFonts w:ascii="Century Gothic" w:hAnsi="Century Gothic"/>
        </w:rPr>
        <w:t xml:space="preserve">. </w:t>
      </w:r>
    </w:p>
    <w:p w14:paraId="3B9B6D77" w14:textId="00871DD1" w:rsidR="000326AB" w:rsidRPr="002616FF" w:rsidRDefault="001D48D4">
      <w:pPr>
        <w:rPr>
          <w:rFonts w:ascii="Century Gothic" w:hAnsi="Century Gothic"/>
        </w:rPr>
      </w:pPr>
      <w:r w:rsidRPr="002616FF">
        <w:rPr>
          <w:rFonts w:ascii="Century Gothic" w:hAnsi="Century Gothic"/>
        </w:rPr>
        <w:t>Also, p</w:t>
      </w:r>
      <w:r w:rsidR="000326AB" w:rsidRPr="002616FF">
        <w:rPr>
          <w:rFonts w:ascii="Century Gothic" w:hAnsi="Century Gothic"/>
        </w:rPr>
        <w:t>lease note that we understand many parents are working adjusted hours during this time. We continue to remain flexible on arrival times, but the following</w:t>
      </w:r>
      <w:r w:rsidRPr="002616FF">
        <w:rPr>
          <w:rFonts w:ascii="Century Gothic" w:hAnsi="Century Gothic"/>
        </w:rPr>
        <w:t xml:space="preserve"> guidelines still apply:</w:t>
      </w:r>
    </w:p>
    <w:p w14:paraId="15DBFAA8" w14:textId="589D48AD" w:rsidR="000326AB" w:rsidRPr="002616FF" w:rsidRDefault="000326AB" w:rsidP="000326AB">
      <w:pPr>
        <w:pStyle w:val="ListParagraph"/>
        <w:numPr>
          <w:ilvl w:val="0"/>
          <w:numId w:val="1"/>
        </w:numPr>
        <w:rPr>
          <w:rFonts w:ascii="Century Gothic" w:hAnsi="Century Gothic"/>
        </w:rPr>
      </w:pPr>
      <w:r w:rsidRPr="002616FF">
        <w:rPr>
          <w:rFonts w:ascii="Century Gothic" w:hAnsi="Century Gothic"/>
        </w:rPr>
        <w:t xml:space="preserve">If your child will not arrive by 9:30am, please call the center office at 919-846-0470 or email </w:t>
      </w:r>
      <w:r w:rsidR="000F13D3" w:rsidRPr="002616FF">
        <w:rPr>
          <w:rFonts w:ascii="Century Gothic" w:hAnsi="Century Gothic"/>
        </w:rPr>
        <w:t>our main TLC account at tlcinformation@trianglecc.org</w:t>
      </w:r>
      <w:r w:rsidRPr="002616FF">
        <w:rPr>
          <w:rFonts w:ascii="Century Gothic" w:hAnsi="Century Gothic"/>
        </w:rPr>
        <w:t xml:space="preserve"> so they can be included in the lunch count. </w:t>
      </w:r>
      <w:r w:rsidR="000F13D3" w:rsidRPr="002616FF">
        <w:rPr>
          <w:rFonts w:ascii="Century Gothic" w:hAnsi="Century Gothic"/>
        </w:rPr>
        <w:t xml:space="preserve">Please do not email a staff member directly as their account may not be monitored </w:t>
      </w:r>
      <w:r w:rsidR="00B2797A">
        <w:rPr>
          <w:rFonts w:ascii="Century Gothic" w:hAnsi="Century Gothic"/>
        </w:rPr>
        <w:t>that day.</w:t>
      </w:r>
    </w:p>
    <w:p w14:paraId="4B05F867" w14:textId="566D33EC" w:rsidR="000326AB" w:rsidRPr="002616FF" w:rsidRDefault="001D48D4" w:rsidP="000326AB">
      <w:pPr>
        <w:pStyle w:val="ListParagraph"/>
        <w:numPr>
          <w:ilvl w:val="0"/>
          <w:numId w:val="1"/>
        </w:numPr>
        <w:rPr>
          <w:rFonts w:ascii="Century Gothic" w:hAnsi="Century Gothic"/>
        </w:rPr>
      </w:pPr>
      <w:r w:rsidRPr="002616FF">
        <w:rPr>
          <w:rFonts w:ascii="Century Gothic" w:hAnsi="Century Gothic"/>
        </w:rPr>
        <w:t>All children must</w:t>
      </w:r>
      <w:r w:rsidR="000326AB" w:rsidRPr="002616FF">
        <w:rPr>
          <w:rFonts w:ascii="Century Gothic" w:hAnsi="Century Gothic"/>
        </w:rPr>
        <w:t xml:space="preserve"> arrive no later than their regularly scheduled lunch time. </w:t>
      </w:r>
      <w:r w:rsidRPr="002616FF">
        <w:rPr>
          <w:rFonts w:ascii="Century Gothic" w:hAnsi="Century Gothic"/>
        </w:rPr>
        <w:t>This</w:t>
      </w:r>
      <w:r w:rsidR="000326AB" w:rsidRPr="002616FF">
        <w:rPr>
          <w:rFonts w:ascii="Century Gothic" w:hAnsi="Century Gothic"/>
        </w:rPr>
        <w:t xml:space="preserve"> helps them adjust to the environment prior to rest time. </w:t>
      </w:r>
    </w:p>
    <w:p w14:paraId="50021946" w14:textId="4C8D6739" w:rsidR="00FA15F9" w:rsidRPr="002616FF" w:rsidRDefault="00FA15F9" w:rsidP="000F13D3">
      <w:pPr>
        <w:pStyle w:val="ListParagraph"/>
        <w:rPr>
          <w:rFonts w:ascii="Century Gothic" w:hAnsi="Century Gothic"/>
        </w:rPr>
      </w:pPr>
    </w:p>
    <w:p w14:paraId="358434EA" w14:textId="76F943E9" w:rsidR="004A2D34" w:rsidRDefault="004A2D34" w:rsidP="004A2D34">
      <w:pPr>
        <w:pStyle w:val="ListParagraph"/>
        <w:rPr>
          <w:rFonts w:ascii="Century Gothic" w:hAnsi="Century Gothic"/>
        </w:rPr>
      </w:pPr>
    </w:p>
    <w:p w14:paraId="53AF2C58" w14:textId="0245042A" w:rsidR="00154A08" w:rsidRDefault="00154A08" w:rsidP="004A2D34">
      <w:pPr>
        <w:pStyle w:val="ListParagraph"/>
        <w:rPr>
          <w:rFonts w:ascii="Century Gothic" w:hAnsi="Century Gothic"/>
        </w:rPr>
      </w:pPr>
    </w:p>
    <w:p w14:paraId="2CBD6AB8" w14:textId="79B3D5CE" w:rsidR="00154A08" w:rsidRDefault="00154A08" w:rsidP="004A2D34">
      <w:pPr>
        <w:pStyle w:val="ListParagraph"/>
        <w:rPr>
          <w:rFonts w:ascii="Century Gothic" w:hAnsi="Century Gothic"/>
        </w:rPr>
      </w:pPr>
    </w:p>
    <w:p w14:paraId="031E4330" w14:textId="3B044BF3" w:rsidR="00154A08" w:rsidRDefault="00154A08" w:rsidP="004A2D34">
      <w:pPr>
        <w:pStyle w:val="ListParagraph"/>
        <w:rPr>
          <w:rFonts w:ascii="Century Gothic" w:hAnsi="Century Gothic"/>
        </w:rPr>
      </w:pPr>
    </w:p>
    <w:p w14:paraId="2EE27602" w14:textId="77777777" w:rsidR="00154A08" w:rsidRPr="002616FF" w:rsidRDefault="00154A08" w:rsidP="004A2D34">
      <w:pPr>
        <w:pStyle w:val="ListParagraph"/>
        <w:rPr>
          <w:rFonts w:ascii="Century Gothic" w:hAnsi="Century Gothic"/>
        </w:rPr>
      </w:pPr>
    </w:p>
    <w:p w14:paraId="74BEC5E1" w14:textId="77777777" w:rsidR="00B2797A" w:rsidRDefault="00FA15F9" w:rsidP="004A2D34">
      <w:pPr>
        <w:pStyle w:val="ListParagraph"/>
        <w:numPr>
          <w:ilvl w:val="0"/>
          <w:numId w:val="2"/>
        </w:numPr>
        <w:ind w:left="360"/>
        <w:rPr>
          <w:rFonts w:ascii="Century Gothic" w:hAnsi="Century Gothic"/>
        </w:rPr>
      </w:pPr>
      <w:r w:rsidRPr="002616FF">
        <w:rPr>
          <w:rFonts w:ascii="Century Gothic" w:hAnsi="Century Gothic"/>
        </w:rPr>
        <w:lastRenderedPageBreak/>
        <w:t xml:space="preserve">Drop off: </w:t>
      </w:r>
    </w:p>
    <w:p w14:paraId="08CF4F1C" w14:textId="77777777" w:rsidR="000602F6" w:rsidRDefault="009E03B7" w:rsidP="00B2797A">
      <w:pPr>
        <w:rPr>
          <w:rFonts w:ascii="Century Gothic" w:hAnsi="Century Gothic"/>
        </w:rPr>
      </w:pPr>
      <w:r w:rsidRPr="00B2797A">
        <w:rPr>
          <w:rFonts w:ascii="Century Gothic" w:hAnsi="Century Gothic"/>
        </w:rPr>
        <w:t>All drop-</w:t>
      </w:r>
      <w:r w:rsidR="00672F73" w:rsidRPr="00B2797A">
        <w:rPr>
          <w:rFonts w:ascii="Century Gothic" w:hAnsi="Century Gothic"/>
        </w:rPr>
        <w:t xml:space="preserve">off procedures </w:t>
      </w:r>
      <w:r w:rsidR="00411E32" w:rsidRPr="00B2797A">
        <w:rPr>
          <w:rFonts w:ascii="Century Gothic" w:hAnsi="Century Gothic"/>
        </w:rPr>
        <w:t>will take place</w:t>
      </w:r>
      <w:r w:rsidR="00672F73" w:rsidRPr="00B2797A">
        <w:rPr>
          <w:rFonts w:ascii="Century Gothic" w:hAnsi="Century Gothic"/>
        </w:rPr>
        <w:t xml:space="preserve"> under the portico area. Please exit your cars when in space 1, 2, or 3 and find your place in line. We ask that f</w:t>
      </w:r>
      <w:r w:rsidR="00FA15F9" w:rsidRPr="00B2797A">
        <w:rPr>
          <w:rFonts w:ascii="Century Gothic" w:hAnsi="Century Gothic"/>
        </w:rPr>
        <w:t>amilies complet</w:t>
      </w:r>
      <w:r w:rsidR="00672F73" w:rsidRPr="00B2797A">
        <w:rPr>
          <w:rFonts w:ascii="Century Gothic" w:hAnsi="Century Gothic"/>
        </w:rPr>
        <w:t>e</w:t>
      </w:r>
      <w:r w:rsidR="00FA15F9" w:rsidRPr="00B2797A">
        <w:rPr>
          <w:rFonts w:ascii="Century Gothic" w:hAnsi="Century Gothic"/>
        </w:rPr>
        <w:t xml:space="preserve"> the health screening</w:t>
      </w:r>
      <w:r w:rsidR="002F15C4" w:rsidRPr="00B2797A">
        <w:rPr>
          <w:rFonts w:ascii="Century Gothic" w:hAnsi="Century Gothic"/>
        </w:rPr>
        <w:t xml:space="preserve"> pictured below</w:t>
      </w:r>
      <w:r w:rsidR="00FA15F9" w:rsidRPr="00B2797A">
        <w:rPr>
          <w:rFonts w:ascii="Century Gothic" w:hAnsi="Century Gothic"/>
        </w:rPr>
        <w:t xml:space="preserve"> </w:t>
      </w:r>
      <w:r w:rsidR="00672F73" w:rsidRPr="00B2797A">
        <w:rPr>
          <w:rFonts w:ascii="Century Gothic" w:hAnsi="Century Gothic"/>
        </w:rPr>
        <w:t xml:space="preserve">prior to drop off (up to an hour). When you arrive </w:t>
      </w:r>
      <w:r w:rsidR="00FA15F9" w:rsidRPr="00B2797A">
        <w:rPr>
          <w:rFonts w:ascii="Century Gothic" w:hAnsi="Century Gothic"/>
        </w:rPr>
        <w:t>staff</w:t>
      </w:r>
      <w:r w:rsidR="002F15C4" w:rsidRPr="00B2797A">
        <w:rPr>
          <w:rFonts w:ascii="Century Gothic" w:hAnsi="Century Gothic"/>
        </w:rPr>
        <w:t xml:space="preserve"> </w:t>
      </w:r>
      <w:r w:rsidR="00672F73" w:rsidRPr="00B2797A">
        <w:rPr>
          <w:rFonts w:ascii="Century Gothic" w:hAnsi="Century Gothic"/>
        </w:rPr>
        <w:t xml:space="preserve">will take your </w:t>
      </w:r>
      <w:r w:rsidR="002F15C4" w:rsidRPr="00B2797A">
        <w:rPr>
          <w:rFonts w:ascii="Century Gothic" w:hAnsi="Century Gothic"/>
        </w:rPr>
        <w:t>children’s temperature then</w:t>
      </w:r>
      <w:r w:rsidR="00FA15F9" w:rsidRPr="00B2797A">
        <w:rPr>
          <w:rFonts w:ascii="Century Gothic" w:hAnsi="Century Gothic"/>
        </w:rPr>
        <w:t xml:space="preserve"> escort </w:t>
      </w:r>
      <w:r w:rsidR="002F15C4" w:rsidRPr="00B2797A">
        <w:rPr>
          <w:rFonts w:ascii="Century Gothic" w:hAnsi="Century Gothic"/>
        </w:rPr>
        <w:t>them to</w:t>
      </w:r>
      <w:r w:rsidR="00FA15F9" w:rsidRPr="00B2797A">
        <w:rPr>
          <w:rFonts w:ascii="Century Gothic" w:hAnsi="Century Gothic"/>
        </w:rPr>
        <w:t xml:space="preserve"> classrooms. </w:t>
      </w:r>
      <w:r w:rsidR="002F15C4" w:rsidRPr="00B2797A">
        <w:rPr>
          <w:rFonts w:ascii="Century Gothic" w:hAnsi="Century Gothic"/>
        </w:rPr>
        <w:t xml:space="preserve">We highly encourage parents to use their own personal device to complete their child’s health questionnaire. </w:t>
      </w:r>
    </w:p>
    <w:p w14:paraId="2E2330D6" w14:textId="15032EC3" w:rsidR="000602F6" w:rsidRDefault="000602F6" w:rsidP="000602F6">
      <w:pPr>
        <w:rPr>
          <w:rFonts w:ascii="Century Gothic" w:hAnsi="Century Gothic"/>
        </w:rPr>
      </w:pPr>
      <w:r>
        <w:rPr>
          <w:rFonts w:ascii="Century Gothic" w:hAnsi="Century Gothic"/>
        </w:rPr>
        <w:t xml:space="preserve">Note:  </w:t>
      </w:r>
      <w:r w:rsidRPr="000602F6">
        <w:rPr>
          <w:rFonts w:ascii="Century Gothic" w:hAnsi="Century Gothic"/>
        </w:rPr>
        <w:t>In addition to the arrival health check, all children and staff complete a health check and rescreen temperatures every three hours while at the Center. This allows the Center Administration to detect any early symptoms that may develop throughout the day.</w:t>
      </w:r>
      <w:r w:rsidRPr="00154A08">
        <w:rPr>
          <w:rFonts w:ascii="Century Gothic" w:hAnsi="Century Gothic"/>
        </w:rPr>
        <w:t xml:space="preserve"> </w:t>
      </w:r>
    </w:p>
    <w:p w14:paraId="1F3DFBBF" w14:textId="77777777" w:rsidR="000602F6" w:rsidRDefault="000602F6" w:rsidP="000602F6">
      <w:pPr>
        <w:jc w:val="center"/>
        <w:rPr>
          <w:rFonts w:ascii="Century Gothic" w:hAnsi="Century Gothic"/>
        </w:rPr>
      </w:pPr>
      <w:r>
        <w:rPr>
          <w:rFonts w:ascii="Century Gothic" w:hAnsi="Century Gothic"/>
        </w:rPr>
        <w:t>Health Screening URL</w:t>
      </w:r>
    </w:p>
    <w:p w14:paraId="27EF89CF" w14:textId="77777777" w:rsidR="000602F6" w:rsidRDefault="000602F6" w:rsidP="000602F6">
      <w:pPr>
        <w:rPr>
          <w:rFonts w:ascii="Century Gothic" w:hAnsi="Century Gothic"/>
        </w:rPr>
      </w:pPr>
      <w:hyperlink r:id="rId7" w:history="1">
        <w:r w:rsidRPr="007A0FAC">
          <w:rPr>
            <w:rStyle w:val="Hyperlink"/>
            <w:rFonts w:ascii="Century Gothic" w:hAnsi="Century Gothic"/>
          </w:rPr>
          <w:t>https://forms.gle/Jw8vbXYr3DnE9J9o8</w:t>
        </w:r>
      </w:hyperlink>
    </w:p>
    <w:p w14:paraId="5FED0B46" w14:textId="77777777" w:rsidR="000E38D5" w:rsidRDefault="000E38D5" w:rsidP="00B2797A">
      <w:pPr>
        <w:rPr>
          <w:rFonts w:ascii="Century Gothic" w:hAnsi="Century Gothic"/>
        </w:rPr>
      </w:pPr>
    </w:p>
    <w:p w14:paraId="7325E6AC" w14:textId="3625B712" w:rsidR="00B2797A" w:rsidRPr="00B2797A" w:rsidRDefault="00B2797A" w:rsidP="00B2797A">
      <w:pPr>
        <w:rPr>
          <w:rFonts w:ascii="Century Gothic" w:hAnsi="Century Gothic"/>
        </w:rPr>
      </w:pPr>
      <w:r w:rsidRPr="00B2797A">
        <w:rPr>
          <w:rFonts w:ascii="Century Gothic" w:hAnsi="Century Gothic"/>
        </w:rPr>
        <w:t xml:space="preserve">We also ask that parents sign their children in to SmartCare using our newly provided QR code. You can open your SmartCare app and use this QR code to sign your child in and out. </w:t>
      </w:r>
    </w:p>
    <w:p w14:paraId="2A45E155" w14:textId="37EDCA6F" w:rsidR="000C5340" w:rsidRPr="002616FF" w:rsidRDefault="000C5340" w:rsidP="0011041A">
      <w:pPr>
        <w:pStyle w:val="ListParagraph"/>
        <w:ind w:left="360"/>
        <w:rPr>
          <w:rFonts w:ascii="Century Gothic" w:hAnsi="Century Gothic"/>
        </w:rPr>
      </w:pPr>
    </w:p>
    <w:p w14:paraId="0062F5F4" w14:textId="2E08F158" w:rsidR="004A2D34" w:rsidRDefault="00D47C87" w:rsidP="00D47C87">
      <w:pPr>
        <w:pStyle w:val="ListParagraph"/>
        <w:ind w:left="360"/>
        <w:jc w:val="center"/>
        <w:rPr>
          <w:rFonts w:ascii="Century Gothic" w:hAnsi="Century Gothic"/>
        </w:rPr>
      </w:pPr>
      <w:r>
        <w:rPr>
          <w:rFonts w:ascii="Century Gothic" w:hAnsi="Century Gothic"/>
        </w:rPr>
        <w:t xml:space="preserve">SmartCare Sign IN/OUR QR Code </w:t>
      </w:r>
    </w:p>
    <w:p w14:paraId="77473BE5" w14:textId="3DE1A0AF" w:rsidR="00D47C87" w:rsidRDefault="00D47C87" w:rsidP="00D47C87">
      <w:pPr>
        <w:pStyle w:val="ListParagraph"/>
        <w:ind w:left="360"/>
        <w:jc w:val="center"/>
        <w:rPr>
          <w:rFonts w:ascii="Century Gothic" w:hAnsi="Century Gothic"/>
        </w:rPr>
      </w:pPr>
      <w:r>
        <w:rPr>
          <w:rFonts w:ascii="Century Gothic" w:hAnsi="Century Gothic"/>
          <w:noProof/>
        </w:rPr>
        <w:drawing>
          <wp:anchor distT="0" distB="0" distL="114300" distR="114300" simplePos="0" relativeHeight="251658240" behindDoc="0" locked="0" layoutInCell="1" allowOverlap="1" wp14:anchorId="5C6DEBBA" wp14:editId="4A3BA81D">
            <wp:simplePos x="0" y="0"/>
            <wp:positionH relativeFrom="column">
              <wp:posOffset>2929486</wp:posOffset>
            </wp:positionH>
            <wp:positionV relativeFrom="paragraph">
              <wp:posOffset>53975</wp:posOffset>
            </wp:positionV>
            <wp:extent cx="1281545" cy="1318924"/>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 co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1545" cy="1318924"/>
                    </a:xfrm>
                    <a:prstGeom prst="rect">
                      <a:avLst/>
                    </a:prstGeom>
                  </pic:spPr>
                </pic:pic>
              </a:graphicData>
            </a:graphic>
          </wp:anchor>
        </w:drawing>
      </w:r>
    </w:p>
    <w:p w14:paraId="4355F9DF" w14:textId="56430914" w:rsidR="00D47C87" w:rsidRDefault="00D47C87" w:rsidP="00D47C87">
      <w:pPr>
        <w:pStyle w:val="ListParagraph"/>
        <w:ind w:left="360"/>
        <w:jc w:val="center"/>
        <w:rPr>
          <w:rFonts w:ascii="Century Gothic" w:hAnsi="Century Gothic"/>
        </w:rPr>
      </w:pPr>
    </w:p>
    <w:p w14:paraId="75953DF3" w14:textId="13DE288D" w:rsidR="00D47C87" w:rsidRDefault="00D47C87" w:rsidP="00D47C87">
      <w:pPr>
        <w:pStyle w:val="ListParagraph"/>
        <w:ind w:left="360"/>
        <w:jc w:val="center"/>
        <w:rPr>
          <w:rFonts w:ascii="Century Gothic" w:hAnsi="Century Gothic"/>
        </w:rPr>
      </w:pPr>
    </w:p>
    <w:p w14:paraId="4CC66DEE" w14:textId="49F66093" w:rsidR="00D47C87" w:rsidRDefault="00D47C87" w:rsidP="00D47C87">
      <w:pPr>
        <w:pStyle w:val="ListParagraph"/>
        <w:ind w:left="360"/>
        <w:jc w:val="center"/>
        <w:rPr>
          <w:rFonts w:ascii="Century Gothic" w:hAnsi="Century Gothic"/>
        </w:rPr>
      </w:pPr>
    </w:p>
    <w:p w14:paraId="0BE3C118" w14:textId="01835595" w:rsidR="00D47C87" w:rsidRDefault="00D47C87" w:rsidP="00D47C87">
      <w:pPr>
        <w:pStyle w:val="ListParagraph"/>
        <w:ind w:left="360"/>
        <w:jc w:val="center"/>
        <w:rPr>
          <w:rFonts w:ascii="Century Gothic" w:hAnsi="Century Gothic"/>
        </w:rPr>
      </w:pPr>
      <w:r>
        <w:rPr>
          <w:rFonts w:ascii="Century Gothic" w:hAnsi="Century Gothic"/>
        </w:rPr>
        <w:t>‘</w:t>
      </w:r>
    </w:p>
    <w:p w14:paraId="2676DD98" w14:textId="391FC6FE" w:rsidR="00D47C87" w:rsidRDefault="00D47C87" w:rsidP="00D47C87">
      <w:pPr>
        <w:pStyle w:val="ListParagraph"/>
        <w:ind w:left="360"/>
        <w:jc w:val="center"/>
        <w:rPr>
          <w:rFonts w:ascii="Century Gothic" w:hAnsi="Century Gothic"/>
        </w:rPr>
      </w:pPr>
    </w:p>
    <w:p w14:paraId="1321DB26" w14:textId="77777777" w:rsidR="00D47C87" w:rsidRDefault="00D47C87" w:rsidP="00D47C87">
      <w:pPr>
        <w:pStyle w:val="ListParagraph"/>
        <w:ind w:left="360"/>
        <w:jc w:val="center"/>
        <w:rPr>
          <w:rFonts w:ascii="Century Gothic" w:hAnsi="Century Gothic"/>
        </w:rPr>
      </w:pPr>
    </w:p>
    <w:p w14:paraId="50C61851" w14:textId="5F3CE31C" w:rsidR="00D47C87" w:rsidRPr="002616FF" w:rsidRDefault="00D47C87" w:rsidP="00D47C87">
      <w:pPr>
        <w:pStyle w:val="ListParagraph"/>
        <w:ind w:left="360"/>
        <w:jc w:val="center"/>
        <w:rPr>
          <w:rFonts w:ascii="Century Gothic" w:hAnsi="Century Gothic"/>
        </w:rPr>
      </w:pPr>
    </w:p>
    <w:p w14:paraId="646AEFDE" w14:textId="77777777" w:rsidR="00B2797A" w:rsidRDefault="00FA15F9" w:rsidP="004A2D34">
      <w:pPr>
        <w:pStyle w:val="ListParagraph"/>
        <w:numPr>
          <w:ilvl w:val="0"/>
          <w:numId w:val="2"/>
        </w:numPr>
        <w:ind w:left="360"/>
        <w:rPr>
          <w:rFonts w:ascii="Century Gothic" w:hAnsi="Century Gothic"/>
        </w:rPr>
      </w:pPr>
      <w:r w:rsidRPr="002616FF">
        <w:rPr>
          <w:rFonts w:ascii="Century Gothic" w:hAnsi="Century Gothic"/>
        </w:rPr>
        <w:t xml:space="preserve">Pick up: </w:t>
      </w:r>
    </w:p>
    <w:p w14:paraId="634E8BF7" w14:textId="55BA3AB4" w:rsidR="004A2D34" w:rsidRPr="00B2797A" w:rsidRDefault="00FA15F9" w:rsidP="00B2797A">
      <w:pPr>
        <w:rPr>
          <w:rFonts w:ascii="Century Gothic" w:hAnsi="Century Gothic"/>
        </w:rPr>
      </w:pPr>
      <w:r w:rsidRPr="00B2797A">
        <w:rPr>
          <w:rFonts w:ascii="Century Gothic" w:hAnsi="Century Gothic"/>
        </w:rPr>
        <w:t>We will continue to offer portico pick up.</w:t>
      </w:r>
      <w:r w:rsidR="0029421A" w:rsidRPr="00B2797A">
        <w:rPr>
          <w:rFonts w:ascii="Century Gothic" w:hAnsi="Century Gothic"/>
        </w:rPr>
        <w:t xml:space="preserve"> Please use </w:t>
      </w:r>
      <w:r w:rsidR="003277A9" w:rsidRPr="00B2797A">
        <w:rPr>
          <w:rFonts w:ascii="Century Gothic" w:hAnsi="Century Gothic"/>
        </w:rPr>
        <w:t xml:space="preserve">the </w:t>
      </w:r>
      <w:r w:rsidR="0029421A" w:rsidRPr="00B2797A">
        <w:rPr>
          <w:rFonts w:ascii="Century Gothic" w:hAnsi="Century Gothic"/>
        </w:rPr>
        <w:t>updated pick up tag provided from the Center. It needs to be han</w:t>
      </w:r>
      <w:r w:rsidR="009E03B7" w:rsidRPr="00B2797A">
        <w:rPr>
          <w:rFonts w:ascii="Century Gothic" w:hAnsi="Century Gothic"/>
        </w:rPr>
        <w:t>g</w:t>
      </w:r>
      <w:r w:rsidR="0029421A" w:rsidRPr="00B2797A">
        <w:rPr>
          <w:rFonts w:ascii="Century Gothic" w:hAnsi="Century Gothic"/>
        </w:rPr>
        <w:t>ing from your rearview mirror</w:t>
      </w:r>
      <w:r w:rsidR="009E03B7" w:rsidRPr="00B2797A">
        <w:rPr>
          <w:rFonts w:ascii="Century Gothic" w:hAnsi="Century Gothic"/>
        </w:rPr>
        <w:t xml:space="preserve"> so that staff can identify you</w:t>
      </w:r>
      <w:r w:rsidR="0029421A" w:rsidRPr="00B2797A">
        <w:rPr>
          <w:rFonts w:ascii="Century Gothic" w:hAnsi="Century Gothic"/>
        </w:rPr>
        <w:t xml:space="preserve"> and your vehicle. </w:t>
      </w:r>
      <w:r w:rsidRPr="00B2797A">
        <w:rPr>
          <w:rFonts w:ascii="Century Gothic" w:hAnsi="Century Gothic"/>
        </w:rPr>
        <w:t xml:space="preserve"> </w:t>
      </w:r>
      <w:r w:rsidR="0029421A" w:rsidRPr="00B2797A">
        <w:rPr>
          <w:rFonts w:ascii="Century Gothic" w:hAnsi="Century Gothic"/>
        </w:rPr>
        <w:t>Please follow the signage in portico area</w:t>
      </w:r>
      <w:r w:rsidR="002F15C4" w:rsidRPr="00B2797A">
        <w:rPr>
          <w:rFonts w:ascii="Century Gothic" w:hAnsi="Century Gothic"/>
        </w:rPr>
        <w:t xml:space="preserve">, sign your child out of SmartCare using the attached QR code </w:t>
      </w:r>
      <w:r w:rsidR="0029421A" w:rsidRPr="00B2797A">
        <w:rPr>
          <w:rFonts w:ascii="Century Gothic" w:hAnsi="Century Gothic"/>
        </w:rPr>
        <w:t>and only exit your vehicle once your car is at the front of the line and staff are brin</w:t>
      </w:r>
      <w:r w:rsidR="009E03B7" w:rsidRPr="00B2797A">
        <w:rPr>
          <w:rFonts w:ascii="Century Gothic" w:hAnsi="Century Gothic"/>
        </w:rPr>
        <w:t>g</w:t>
      </w:r>
      <w:r w:rsidR="0029421A" w:rsidRPr="00B2797A">
        <w:rPr>
          <w:rFonts w:ascii="Century Gothic" w:hAnsi="Century Gothic"/>
        </w:rPr>
        <w:t>ing your child</w:t>
      </w:r>
      <w:r w:rsidR="002F15C4" w:rsidRPr="00B2797A">
        <w:rPr>
          <w:rFonts w:ascii="Century Gothic" w:hAnsi="Century Gothic"/>
        </w:rPr>
        <w:t xml:space="preserve"> to you.</w:t>
      </w:r>
      <w:r w:rsidR="0029421A" w:rsidRPr="00B2797A">
        <w:rPr>
          <w:rFonts w:ascii="Century Gothic" w:hAnsi="Century Gothic"/>
        </w:rPr>
        <w:t xml:space="preserve"> </w:t>
      </w:r>
    </w:p>
    <w:p w14:paraId="2BA5C39A" w14:textId="0C13364A" w:rsidR="004A2D34" w:rsidRPr="00B2797A" w:rsidRDefault="00FA15F9" w:rsidP="00B2797A">
      <w:pPr>
        <w:rPr>
          <w:rFonts w:ascii="Century Gothic" w:hAnsi="Century Gothic"/>
        </w:rPr>
      </w:pPr>
      <w:r w:rsidRPr="00B2797A">
        <w:rPr>
          <w:rFonts w:ascii="Century Gothic" w:hAnsi="Century Gothic"/>
        </w:rPr>
        <w:t xml:space="preserve">However, we will </w:t>
      </w:r>
      <w:r w:rsidR="003277A9" w:rsidRPr="00B2797A">
        <w:rPr>
          <w:rFonts w:ascii="Century Gothic" w:hAnsi="Century Gothic"/>
        </w:rPr>
        <w:t>make</w:t>
      </w:r>
      <w:r w:rsidR="002F15C4" w:rsidRPr="00B2797A">
        <w:rPr>
          <w:rFonts w:ascii="Century Gothic" w:hAnsi="Century Gothic"/>
        </w:rPr>
        <w:t xml:space="preserve"> </w:t>
      </w:r>
      <w:r w:rsidRPr="00B2797A">
        <w:rPr>
          <w:rFonts w:ascii="Century Gothic" w:hAnsi="Century Gothic"/>
        </w:rPr>
        <w:t xml:space="preserve">inside pick up available as well. </w:t>
      </w:r>
      <w:r w:rsidR="003277A9" w:rsidRPr="00B2797A">
        <w:rPr>
          <w:rFonts w:ascii="Century Gothic" w:hAnsi="Century Gothic"/>
        </w:rPr>
        <w:t>However, to utilize inside pick-u, a</w:t>
      </w:r>
      <w:r w:rsidR="004A2D34" w:rsidRPr="00B2797A">
        <w:rPr>
          <w:rFonts w:ascii="Century Gothic" w:hAnsi="Century Gothic"/>
        </w:rPr>
        <w:t>ll p</w:t>
      </w:r>
      <w:r w:rsidRPr="00B2797A">
        <w:rPr>
          <w:rFonts w:ascii="Century Gothic" w:hAnsi="Century Gothic"/>
        </w:rPr>
        <w:t>arents must complete the health screening questionnaire/temperature check upon arrival</w:t>
      </w:r>
      <w:r w:rsidR="004A2D34" w:rsidRPr="00B2797A">
        <w:rPr>
          <w:rFonts w:ascii="Century Gothic" w:hAnsi="Century Gothic"/>
        </w:rPr>
        <w:t>.</w:t>
      </w:r>
      <w:r w:rsidR="0029421A" w:rsidRPr="00B2797A">
        <w:rPr>
          <w:rFonts w:ascii="Century Gothic" w:hAnsi="Century Gothic"/>
        </w:rPr>
        <w:t xml:space="preserve"> We a</w:t>
      </w:r>
      <w:r w:rsidR="003277A9" w:rsidRPr="00B2797A">
        <w:rPr>
          <w:rFonts w:ascii="Century Gothic" w:hAnsi="Century Gothic"/>
        </w:rPr>
        <w:t>lso require that all parents wear</w:t>
      </w:r>
      <w:r w:rsidR="0029421A" w:rsidRPr="00B2797A">
        <w:rPr>
          <w:rFonts w:ascii="Century Gothic" w:hAnsi="Century Gothic"/>
        </w:rPr>
        <w:t xml:space="preserve"> a properly fitted face covering while inside the facility. </w:t>
      </w:r>
    </w:p>
    <w:p w14:paraId="605408AE" w14:textId="77777777" w:rsidR="004A2D34" w:rsidRPr="002616FF" w:rsidRDefault="00FA15F9" w:rsidP="004A2D34">
      <w:pPr>
        <w:pStyle w:val="ListParagraph"/>
        <w:numPr>
          <w:ilvl w:val="0"/>
          <w:numId w:val="3"/>
        </w:numPr>
        <w:rPr>
          <w:rFonts w:ascii="Century Gothic" w:hAnsi="Century Gothic"/>
        </w:rPr>
      </w:pPr>
      <w:r w:rsidRPr="002616FF">
        <w:rPr>
          <w:rFonts w:ascii="Century Gothic" w:hAnsi="Century Gothic"/>
        </w:rPr>
        <w:t xml:space="preserve">Please park in the main parking lot and enter the building thru the double doors. </w:t>
      </w:r>
    </w:p>
    <w:p w14:paraId="5DDFF354" w14:textId="69B39B12" w:rsidR="00FA15F9" w:rsidRPr="002616FF" w:rsidRDefault="00FA15F9" w:rsidP="004A2D34">
      <w:pPr>
        <w:pStyle w:val="ListParagraph"/>
        <w:numPr>
          <w:ilvl w:val="0"/>
          <w:numId w:val="3"/>
        </w:numPr>
        <w:rPr>
          <w:rFonts w:ascii="Century Gothic" w:hAnsi="Century Gothic"/>
        </w:rPr>
      </w:pPr>
      <w:r w:rsidRPr="002616FF">
        <w:rPr>
          <w:rFonts w:ascii="Century Gothic" w:hAnsi="Century Gothic"/>
        </w:rPr>
        <w:t xml:space="preserve">To complete the </w:t>
      </w:r>
      <w:r w:rsidR="003277A9" w:rsidRPr="002616FF">
        <w:rPr>
          <w:rFonts w:ascii="Century Gothic" w:hAnsi="Century Gothic"/>
        </w:rPr>
        <w:t xml:space="preserve">health screening </w:t>
      </w:r>
      <w:r w:rsidRPr="002616FF">
        <w:rPr>
          <w:rFonts w:ascii="Century Gothic" w:hAnsi="Century Gothic"/>
        </w:rPr>
        <w:t xml:space="preserve">form on your own device (highly recommended) please use this link: </w:t>
      </w:r>
    </w:p>
    <w:p w14:paraId="7BADB3CE" w14:textId="4FD0254B" w:rsidR="00FA15F9" w:rsidRPr="002616FF" w:rsidRDefault="000E38D5" w:rsidP="004A2D34">
      <w:pPr>
        <w:ind w:left="720"/>
        <w:rPr>
          <w:rFonts w:ascii="Century Gothic" w:hAnsi="Century Gothic"/>
        </w:rPr>
      </w:pPr>
      <w:hyperlink r:id="rId9" w:history="1">
        <w:r w:rsidR="004A2D34" w:rsidRPr="002616FF">
          <w:rPr>
            <w:rStyle w:val="Hyperlink"/>
            <w:rFonts w:ascii="Century Gothic" w:hAnsi="Century Gothic"/>
          </w:rPr>
          <w:t>https://forms.gle/2cqTBuv8zeaLahYW9</w:t>
        </w:r>
      </w:hyperlink>
    </w:p>
    <w:p w14:paraId="14FF1160" w14:textId="348947B3" w:rsidR="004A2D34" w:rsidRPr="002616FF" w:rsidRDefault="00BB4DC5" w:rsidP="004A2D34">
      <w:pPr>
        <w:pStyle w:val="ListParagraph"/>
        <w:numPr>
          <w:ilvl w:val="0"/>
          <w:numId w:val="3"/>
        </w:numPr>
        <w:rPr>
          <w:rFonts w:ascii="Century Gothic" w:hAnsi="Century Gothic"/>
        </w:rPr>
      </w:pPr>
      <w:r w:rsidRPr="002616FF">
        <w:rPr>
          <w:rFonts w:ascii="Century Gothic" w:hAnsi="Century Gothic"/>
        </w:rPr>
        <w:t>A</w:t>
      </w:r>
      <w:r w:rsidR="004A2D34" w:rsidRPr="002616FF">
        <w:rPr>
          <w:rFonts w:ascii="Century Gothic" w:hAnsi="Century Gothic"/>
        </w:rPr>
        <w:t xml:space="preserve"> staff member will assist you with your </w:t>
      </w:r>
      <w:r w:rsidRPr="002616FF">
        <w:rPr>
          <w:rFonts w:ascii="Century Gothic" w:hAnsi="Century Gothic"/>
        </w:rPr>
        <w:t xml:space="preserve">temperature </w:t>
      </w:r>
      <w:r w:rsidR="004A2D34" w:rsidRPr="002616FF">
        <w:rPr>
          <w:rFonts w:ascii="Century Gothic" w:hAnsi="Century Gothic"/>
        </w:rPr>
        <w:t>check</w:t>
      </w:r>
      <w:r w:rsidRPr="002616FF">
        <w:rPr>
          <w:rFonts w:ascii="Century Gothic" w:hAnsi="Century Gothic"/>
        </w:rPr>
        <w:t>, and/or completion of your health screening questionnaire.</w:t>
      </w:r>
    </w:p>
    <w:p w14:paraId="7F339A5E" w14:textId="447B4380" w:rsidR="004A2D34" w:rsidRPr="002616FF" w:rsidRDefault="0029421A" w:rsidP="004A2D34">
      <w:pPr>
        <w:pStyle w:val="ListParagraph"/>
        <w:numPr>
          <w:ilvl w:val="0"/>
          <w:numId w:val="3"/>
        </w:numPr>
        <w:rPr>
          <w:rFonts w:ascii="Century Gothic" w:hAnsi="Century Gothic"/>
        </w:rPr>
      </w:pPr>
      <w:r w:rsidRPr="002616FF">
        <w:rPr>
          <w:rFonts w:ascii="Century Gothic" w:hAnsi="Century Gothic"/>
        </w:rPr>
        <w:t xml:space="preserve">After these steps are </w:t>
      </w:r>
      <w:r w:rsidR="003277A9" w:rsidRPr="002616FF">
        <w:rPr>
          <w:rFonts w:ascii="Century Gothic" w:hAnsi="Century Gothic"/>
        </w:rPr>
        <w:t>done,</w:t>
      </w:r>
      <w:r w:rsidRPr="002616FF">
        <w:rPr>
          <w:rFonts w:ascii="Century Gothic" w:hAnsi="Century Gothic"/>
        </w:rPr>
        <w:t xml:space="preserve"> you will be cleared to go down the halls to the classrooms. </w:t>
      </w:r>
      <w:r w:rsidR="003277A9" w:rsidRPr="002616FF">
        <w:rPr>
          <w:rFonts w:ascii="Century Gothic" w:hAnsi="Century Gothic"/>
        </w:rPr>
        <w:t xml:space="preserve">Upon </w:t>
      </w:r>
      <w:r w:rsidRPr="002616FF">
        <w:rPr>
          <w:rFonts w:ascii="Century Gothic" w:hAnsi="Century Gothic"/>
        </w:rPr>
        <w:t>reach</w:t>
      </w:r>
      <w:r w:rsidR="003277A9" w:rsidRPr="002616FF">
        <w:rPr>
          <w:rFonts w:ascii="Century Gothic" w:hAnsi="Century Gothic"/>
        </w:rPr>
        <w:t>ing the</w:t>
      </w:r>
      <w:r w:rsidRPr="002616FF">
        <w:rPr>
          <w:rFonts w:ascii="Century Gothic" w:hAnsi="Century Gothic"/>
        </w:rPr>
        <w:t xml:space="preserve"> classroom, please </w:t>
      </w:r>
      <w:r w:rsidR="00B2797A">
        <w:rPr>
          <w:rFonts w:ascii="Century Gothic" w:hAnsi="Century Gothic"/>
        </w:rPr>
        <w:t>do not enter</w:t>
      </w:r>
      <w:r w:rsidRPr="002616FF">
        <w:rPr>
          <w:rFonts w:ascii="Century Gothic" w:hAnsi="Century Gothic"/>
        </w:rPr>
        <w:t xml:space="preserve"> the room itself </w:t>
      </w:r>
      <w:r w:rsidR="00B2797A">
        <w:rPr>
          <w:rFonts w:ascii="Century Gothic" w:hAnsi="Century Gothic"/>
        </w:rPr>
        <w:t xml:space="preserve">just </w:t>
      </w:r>
      <w:r w:rsidRPr="002616FF">
        <w:rPr>
          <w:rFonts w:ascii="Century Gothic" w:hAnsi="Century Gothic"/>
        </w:rPr>
        <w:t xml:space="preserve">stand at the door. Staff will </w:t>
      </w:r>
      <w:r w:rsidR="003277A9" w:rsidRPr="002616FF">
        <w:rPr>
          <w:rFonts w:ascii="Century Gothic" w:hAnsi="Century Gothic"/>
        </w:rPr>
        <w:t>bring</w:t>
      </w:r>
      <w:r w:rsidRPr="002616FF">
        <w:rPr>
          <w:rFonts w:ascii="Century Gothic" w:hAnsi="Century Gothic"/>
        </w:rPr>
        <w:t xml:space="preserve"> your child</w:t>
      </w:r>
      <w:r w:rsidR="003277A9" w:rsidRPr="002616FF">
        <w:rPr>
          <w:rFonts w:ascii="Century Gothic" w:hAnsi="Century Gothic"/>
        </w:rPr>
        <w:t xml:space="preserve"> and their</w:t>
      </w:r>
      <w:r w:rsidRPr="002616FF">
        <w:rPr>
          <w:rFonts w:ascii="Century Gothic" w:hAnsi="Century Gothic"/>
        </w:rPr>
        <w:t xml:space="preserve"> personal belongings for you. </w:t>
      </w:r>
    </w:p>
    <w:p w14:paraId="68867FAF" w14:textId="21BE4089" w:rsidR="00672F73" w:rsidRPr="002616FF" w:rsidRDefault="00672F73" w:rsidP="00672F73">
      <w:pPr>
        <w:rPr>
          <w:rFonts w:ascii="Century Gothic" w:hAnsi="Century Gothic"/>
        </w:rPr>
      </w:pPr>
      <w:r w:rsidRPr="002616FF">
        <w:rPr>
          <w:rFonts w:ascii="Century Gothic" w:hAnsi="Century Gothic"/>
        </w:rPr>
        <w:lastRenderedPageBreak/>
        <w:t>***PLEASE CONSIDER-</w:t>
      </w:r>
      <w:r w:rsidR="003277A9" w:rsidRPr="002616FF">
        <w:rPr>
          <w:rFonts w:ascii="Century Gothic" w:hAnsi="Century Gothic"/>
        </w:rPr>
        <w:t xml:space="preserve"> In order to limit the </w:t>
      </w:r>
      <w:r w:rsidRPr="002616FF">
        <w:rPr>
          <w:rFonts w:ascii="Century Gothic" w:hAnsi="Century Gothic"/>
        </w:rPr>
        <w:t>back and forth</w:t>
      </w:r>
      <w:r w:rsidR="003277A9" w:rsidRPr="002616FF">
        <w:rPr>
          <w:rFonts w:ascii="Century Gothic" w:hAnsi="Century Gothic"/>
        </w:rPr>
        <w:t xml:space="preserve"> </w:t>
      </w:r>
      <w:r w:rsidR="006537AF" w:rsidRPr="002616FF">
        <w:rPr>
          <w:rFonts w:ascii="Century Gothic" w:hAnsi="Century Gothic"/>
        </w:rPr>
        <w:t>trips many</w:t>
      </w:r>
      <w:r w:rsidRPr="002616FF">
        <w:rPr>
          <w:rFonts w:ascii="Century Gothic" w:hAnsi="Century Gothic"/>
        </w:rPr>
        <w:t xml:space="preserve"> children</w:t>
      </w:r>
      <w:r w:rsidR="006537AF" w:rsidRPr="002616FF">
        <w:rPr>
          <w:rFonts w:ascii="Century Gothic" w:hAnsi="Century Gothic"/>
        </w:rPr>
        <w:t xml:space="preserve"> sometimes need to gather all their items</w:t>
      </w:r>
      <w:r w:rsidRPr="002616FF">
        <w:rPr>
          <w:rFonts w:ascii="Century Gothic" w:hAnsi="Century Gothic"/>
        </w:rPr>
        <w:t xml:space="preserve">, we are asking all parents to consider investing in a backpack for their child. This allows staff to </w:t>
      </w:r>
      <w:r w:rsidR="003277A9" w:rsidRPr="002616FF">
        <w:rPr>
          <w:rFonts w:ascii="Century Gothic" w:hAnsi="Century Gothic"/>
        </w:rPr>
        <w:t>p</w:t>
      </w:r>
      <w:r w:rsidRPr="002616FF">
        <w:rPr>
          <w:rFonts w:ascii="Century Gothic" w:hAnsi="Century Gothic"/>
        </w:rPr>
        <w:t>lace all of their belongings inside</w:t>
      </w:r>
      <w:r w:rsidR="006537AF" w:rsidRPr="002616FF">
        <w:rPr>
          <w:rFonts w:ascii="Century Gothic" w:hAnsi="Century Gothic"/>
        </w:rPr>
        <w:t xml:space="preserve">, </w:t>
      </w:r>
      <w:r w:rsidRPr="002616FF">
        <w:rPr>
          <w:rFonts w:ascii="Century Gothic" w:hAnsi="Century Gothic"/>
        </w:rPr>
        <w:t>including paperwork, water bottles, clothing, etc.***</w:t>
      </w:r>
    </w:p>
    <w:p w14:paraId="4DACA540" w14:textId="6EA7BB06" w:rsidR="00147021" w:rsidRDefault="00147021">
      <w:pPr>
        <w:rPr>
          <w:rFonts w:ascii="Century Gothic" w:hAnsi="Century Gothic"/>
        </w:rPr>
      </w:pPr>
    </w:p>
    <w:p w14:paraId="780ED8B7" w14:textId="77777777" w:rsidR="00B2797A" w:rsidRDefault="005E3A54" w:rsidP="00BB4DC5">
      <w:pPr>
        <w:pStyle w:val="ListParagraph"/>
        <w:numPr>
          <w:ilvl w:val="0"/>
          <w:numId w:val="2"/>
        </w:numPr>
        <w:ind w:left="360"/>
        <w:rPr>
          <w:rFonts w:ascii="Century Gothic" w:hAnsi="Century Gothic"/>
        </w:rPr>
      </w:pPr>
      <w:r w:rsidRPr="002616FF">
        <w:rPr>
          <w:rFonts w:ascii="Century Gothic" w:hAnsi="Century Gothic"/>
        </w:rPr>
        <w:t xml:space="preserve">Face Coverings: </w:t>
      </w:r>
    </w:p>
    <w:p w14:paraId="0CB3606F" w14:textId="47D957EC" w:rsidR="005E3A54" w:rsidRPr="00B2797A" w:rsidRDefault="005E3A54" w:rsidP="00B2797A">
      <w:pPr>
        <w:rPr>
          <w:rFonts w:ascii="Century Gothic" w:hAnsi="Century Gothic"/>
        </w:rPr>
      </w:pPr>
      <w:r w:rsidRPr="00B2797A">
        <w:rPr>
          <w:rFonts w:ascii="Century Gothic" w:hAnsi="Century Gothic"/>
        </w:rPr>
        <w:t>All TLC staff, adult visitors, and children 6 years and older on site are required to wear face coverings when they are or may be within six feet of another person (unless a</w:t>
      </w:r>
      <w:r w:rsidR="00E1604C" w:rsidRPr="00B2797A">
        <w:rPr>
          <w:rFonts w:ascii="Century Gothic" w:hAnsi="Century Gothic"/>
        </w:rPr>
        <w:t xml:space="preserve"> medical</w:t>
      </w:r>
      <w:r w:rsidRPr="00B2797A">
        <w:rPr>
          <w:rFonts w:ascii="Century Gothic" w:hAnsi="Century Gothic"/>
        </w:rPr>
        <w:t xml:space="preserve"> exception applies)</w:t>
      </w:r>
    </w:p>
    <w:p w14:paraId="10C9B133" w14:textId="0DEAD678" w:rsidR="005E3A54" w:rsidRPr="002616FF" w:rsidRDefault="005E3A54" w:rsidP="00B2797A">
      <w:pPr>
        <w:rPr>
          <w:rFonts w:ascii="Century Gothic" w:hAnsi="Century Gothic"/>
        </w:rPr>
      </w:pPr>
      <w:r w:rsidRPr="002616FF">
        <w:rPr>
          <w:rFonts w:ascii="Century Gothic" w:hAnsi="Century Gothic"/>
        </w:rPr>
        <w:t xml:space="preserve">Please provide your own reusable cloth face coverings if you plan to enter the facility. We do have disposable ones available if needed, but these resources are limited, and we would like to preserve them if possible. </w:t>
      </w:r>
    </w:p>
    <w:p w14:paraId="3ED112CF" w14:textId="094BFE2A" w:rsidR="005E3A54" w:rsidRPr="002616FF" w:rsidRDefault="005E3A54" w:rsidP="00B2797A">
      <w:pPr>
        <w:rPr>
          <w:rFonts w:ascii="Century Gothic" w:hAnsi="Century Gothic"/>
        </w:rPr>
      </w:pPr>
      <w:r w:rsidRPr="002616FF">
        <w:rPr>
          <w:rFonts w:ascii="Century Gothic" w:hAnsi="Century Gothic"/>
        </w:rPr>
        <w:t>Children in our school age program must provide their own face coverings for use while at TLC. These face coverings should be made of cloth and be washed daily</w:t>
      </w:r>
      <w:r w:rsidR="006537AF" w:rsidRPr="002616FF">
        <w:rPr>
          <w:rFonts w:ascii="Century Gothic" w:hAnsi="Century Gothic"/>
        </w:rPr>
        <w:t>,</w:t>
      </w:r>
      <w:r w:rsidRPr="002616FF">
        <w:rPr>
          <w:rFonts w:ascii="Century Gothic" w:hAnsi="Century Gothic"/>
        </w:rPr>
        <w:t xml:space="preserve"> or in between use</w:t>
      </w:r>
      <w:r w:rsidR="006537AF" w:rsidRPr="002616FF">
        <w:rPr>
          <w:rFonts w:ascii="Century Gothic" w:hAnsi="Century Gothic"/>
        </w:rPr>
        <w:t>s,</w:t>
      </w:r>
      <w:r w:rsidRPr="002616FF">
        <w:rPr>
          <w:rFonts w:ascii="Century Gothic" w:hAnsi="Century Gothic"/>
        </w:rPr>
        <w:t xml:space="preserve"> in hot water and detergent. </w:t>
      </w:r>
    </w:p>
    <w:p w14:paraId="54CBBE57" w14:textId="2459A273" w:rsidR="005E3A54" w:rsidRPr="002616FF" w:rsidRDefault="006537AF" w:rsidP="00B2797A">
      <w:pPr>
        <w:rPr>
          <w:rFonts w:ascii="Century Gothic" w:hAnsi="Century Gothic"/>
        </w:rPr>
      </w:pPr>
      <w:r w:rsidRPr="002616FF">
        <w:rPr>
          <w:rFonts w:ascii="Century Gothic" w:hAnsi="Century Gothic"/>
        </w:rPr>
        <w:t>While it is not mandatory, c</w:t>
      </w:r>
      <w:r w:rsidR="005E3A54" w:rsidRPr="002616FF">
        <w:rPr>
          <w:rFonts w:ascii="Century Gothic" w:hAnsi="Century Gothic"/>
        </w:rPr>
        <w:t>hildren between the ages of 2-5 are asked to wear face coverings, as long as they can reliably wear, remove, and handle</w:t>
      </w:r>
      <w:r w:rsidR="00B06177" w:rsidRPr="002616FF">
        <w:rPr>
          <w:rFonts w:ascii="Century Gothic" w:hAnsi="Century Gothic"/>
        </w:rPr>
        <w:t xml:space="preserve"> the</w:t>
      </w:r>
      <w:r w:rsidR="005E3A54" w:rsidRPr="002616FF">
        <w:rPr>
          <w:rFonts w:ascii="Century Gothic" w:hAnsi="Century Gothic"/>
        </w:rPr>
        <w:t xml:space="preserve"> mask throughout the day. </w:t>
      </w:r>
      <w:r w:rsidR="00E1604C" w:rsidRPr="002616FF">
        <w:rPr>
          <w:rFonts w:ascii="Century Gothic" w:hAnsi="Century Gothic"/>
        </w:rPr>
        <w:t>As stated above for school agers, please wash face coverings daily</w:t>
      </w:r>
      <w:r w:rsidR="00B06177" w:rsidRPr="002616FF">
        <w:rPr>
          <w:rFonts w:ascii="Century Gothic" w:hAnsi="Century Gothic"/>
        </w:rPr>
        <w:t>,</w:t>
      </w:r>
      <w:r w:rsidR="00E1604C" w:rsidRPr="002616FF">
        <w:rPr>
          <w:rFonts w:ascii="Century Gothic" w:hAnsi="Century Gothic"/>
        </w:rPr>
        <w:t xml:space="preserve"> or in between use</w:t>
      </w:r>
      <w:r w:rsidR="00B06177" w:rsidRPr="002616FF">
        <w:rPr>
          <w:rFonts w:ascii="Century Gothic" w:hAnsi="Century Gothic"/>
        </w:rPr>
        <w:t>s,</w:t>
      </w:r>
      <w:r w:rsidR="00E1604C" w:rsidRPr="002616FF">
        <w:rPr>
          <w:rFonts w:ascii="Century Gothic" w:hAnsi="Century Gothic"/>
        </w:rPr>
        <w:t xml:space="preserve"> in hot water and detergent. </w:t>
      </w:r>
    </w:p>
    <w:p w14:paraId="4DA6E3E6" w14:textId="43F6FF33" w:rsidR="005E3A54" w:rsidRPr="002616FF" w:rsidRDefault="005E3A54" w:rsidP="00B2797A">
      <w:pPr>
        <w:rPr>
          <w:rFonts w:ascii="Century Gothic" w:hAnsi="Century Gothic"/>
        </w:rPr>
      </w:pPr>
      <w:r w:rsidRPr="002616FF">
        <w:rPr>
          <w:rFonts w:ascii="Century Gothic" w:hAnsi="Century Gothic"/>
        </w:rPr>
        <w:t xml:space="preserve">Children under the age of two are never permitted to wear a mask. Also, anytime a child is napping or resting on their cot their facemask will be removed. </w:t>
      </w:r>
    </w:p>
    <w:p w14:paraId="11D40C24" w14:textId="00FFB148" w:rsidR="005E3A54" w:rsidRDefault="005E3A54" w:rsidP="00B2797A">
      <w:pPr>
        <w:rPr>
          <w:rFonts w:ascii="Century Gothic" w:hAnsi="Century Gothic"/>
        </w:rPr>
      </w:pPr>
      <w:r w:rsidRPr="002616FF">
        <w:rPr>
          <w:rFonts w:ascii="Century Gothic" w:hAnsi="Century Gothic"/>
        </w:rPr>
        <w:t>We ask that any child wearing a facemask</w:t>
      </w:r>
      <w:r w:rsidR="00B06177" w:rsidRPr="002616FF">
        <w:rPr>
          <w:rFonts w:ascii="Century Gothic" w:hAnsi="Century Gothic"/>
        </w:rPr>
        <w:t>,</w:t>
      </w:r>
      <w:r w:rsidRPr="002616FF">
        <w:rPr>
          <w:rFonts w:ascii="Century Gothic" w:hAnsi="Century Gothic"/>
        </w:rPr>
        <w:t xml:space="preserve"> please have their mask a</w:t>
      </w:r>
      <w:r w:rsidR="00B06177" w:rsidRPr="002616FF">
        <w:rPr>
          <w:rFonts w:ascii="Century Gothic" w:hAnsi="Century Gothic"/>
        </w:rPr>
        <w:t xml:space="preserve">ttached to a lanyard with the child’s </w:t>
      </w:r>
      <w:r w:rsidRPr="002616FF">
        <w:rPr>
          <w:rFonts w:ascii="Century Gothic" w:hAnsi="Century Gothic"/>
        </w:rPr>
        <w:t xml:space="preserve">first and last name. The lanyard provides a safe and easy way to hang masks up properly when </w:t>
      </w:r>
      <w:r w:rsidR="00B06177" w:rsidRPr="002616FF">
        <w:rPr>
          <w:rFonts w:ascii="Century Gothic" w:hAnsi="Century Gothic"/>
        </w:rPr>
        <w:t>they need</w:t>
      </w:r>
      <w:r w:rsidRPr="002616FF">
        <w:rPr>
          <w:rFonts w:ascii="Century Gothic" w:hAnsi="Century Gothic"/>
        </w:rPr>
        <w:t xml:space="preserve"> to be stored. </w:t>
      </w:r>
    </w:p>
    <w:p w14:paraId="6C40CFA6" w14:textId="77777777" w:rsidR="00B2797A" w:rsidRPr="002616FF" w:rsidRDefault="00B2797A" w:rsidP="00B2797A">
      <w:pPr>
        <w:rPr>
          <w:rFonts w:ascii="Century Gothic" w:hAnsi="Century Gothic"/>
        </w:rPr>
      </w:pPr>
    </w:p>
    <w:p w14:paraId="094C1935" w14:textId="5F99025B" w:rsidR="00B2797A" w:rsidRDefault="00147021" w:rsidP="00BB4DC5">
      <w:pPr>
        <w:pStyle w:val="ListParagraph"/>
        <w:numPr>
          <w:ilvl w:val="0"/>
          <w:numId w:val="2"/>
        </w:numPr>
        <w:ind w:left="360"/>
        <w:rPr>
          <w:rFonts w:ascii="Century Gothic" w:hAnsi="Century Gothic"/>
        </w:rPr>
      </w:pPr>
      <w:r w:rsidRPr="002616FF">
        <w:rPr>
          <w:rFonts w:ascii="Century Gothic" w:hAnsi="Century Gothic"/>
        </w:rPr>
        <w:t>Child Placements</w:t>
      </w:r>
      <w:r w:rsidR="00B2797A">
        <w:rPr>
          <w:rFonts w:ascii="Century Gothic" w:hAnsi="Century Gothic"/>
        </w:rPr>
        <w:t>:</w:t>
      </w:r>
    </w:p>
    <w:p w14:paraId="53DA9AD9" w14:textId="0BA9827D" w:rsidR="00147021" w:rsidRPr="00B2797A" w:rsidRDefault="00147021" w:rsidP="00B2797A">
      <w:pPr>
        <w:rPr>
          <w:rFonts w:ascii="Century Gothic" w:hAnsi="Century Gothic"/>
        </w:rPr>
      </w:pPr>
      <w:r w:rsidRPr="00B2797A">
        <w:rPr>
          <w:rFonts w:ascii="Century Gothic" w:hAnsi="Century Gothic"/>
        </w:rPr>
        <w:t>Since the start of the pandemic</w:t>
      </w:r>
      <w:r w:rsidR="00BB4DC5" w:rsidRPr="00B2797A">
        <w:rPr>
          <w:rFonts w:ascii="Century Gothic" w:hAnsi="Century Gothic"/>
        </w:rPr>
        <w:t xml:space="preserve">, </w:t>
      </w:r>
      <w:r w:rsidRPr="00B2797A">
        <w:rPr>
          <w:rFonts w:ascii="Century Gothic" w:hAnsi="Century Gothic"/>
        </w:rPr>
        <w:t xml:space="preserve">TLC has had to modify class assignments based on children </w:t>
      </w:r>
      <w:r w:rsidR="00B06177" w:rsidRPr="00B2797A">
        <w:rPr>
          <w:rFonts w:ascii="Century Gothic" w:hAnsi="Century Gothic"/>
        </w:rPr>
        <w:t xml:space="preserve">who were </w:t>
      </w:r>
      <w:r w:rsidRPr="00B2797A">
        <w:rPr>
          <w:rFonts w:ascii="Century Gothic" w:hAnsi="Century Gothic"/>
        </w:rPr>
        <w:t>enrolled/attending</w:t>
      </w:r>
      <w:r w:rsidR="00BB4DC5" w:rsidRPr="00B2797A">
        <w:rPr>
          <w:rFonts w:ascii="Century Gothic" w:hAnsi="Century Gothic"/>
        </w:rPr>
        <w:t>,</w:t>
      </w:r>
      <w:r w:rsidRPr="00B2797A">
        <w:rPr>
          <w:rFonts w:ascii="Century Gothic" w:hAnsi="Century Gothic"/>
        </w:rPr>
        <w:t xml:space="preserve"> and staff</w:t>
      </w:r>
      <w:r w:rsidR="00BB4DC5" w:rsidRPr="00B2797A">
        <w:rPr>
          <w:rFonts w:ascii="Century Gothic" w:hAnsi="Century Gothic"/>
        </w:rPr>
        <w:t xml:space="preserve"> availability</w:t>
      </w:r>
      <w:r w:rsidRPr="00B2797A">
        <w:rPr>
          <w:rFonts w:ascii="Century Gothic" w:hAnsi="Century Gothic"/>
        </w:rPr>
        <w:t xml:space="preserve">. </w:t>
      </w:r>
      <w:r w:rsidR="00B06177" w:rsidRPr="00B2797A">
        <w:rPr>
          <w:rFonts w:ascii="Century Gothic" w:hAnsi="Century Gothic"/>
        </w:rPr>
        <w:t xml:space="preserve"> </w:t>
      </w:r>
      <w:r w:rsidRPr="00B2797A">
        <w:rPr>
          <w:rFonts w:ascii="Century Gothic" w:hAnsi="Century Gothic"/>
        </w:rPr>
        <w:t xml:space="preserve">For this reason, you will note that </w:t>
      </w:r>
      <w:r w:rsidR="00B44C3A" w:rsidRPr="00B2797A">
        <w:rPr>
          <w:rFonts w:ascii="Century Gothic" w:hAnsi="Century Gothic"/>
        </w:rPr>
        <w:t>your child</w:t>
      </w:r>
      <w:r w:rsidRPr="00B2797A">
        <w:rPr>
          <w:rFonts w:ascii="Century Gothic" w:hAnsi="Century Gothic"/>
        </w:rPr>
        <w:t xml:space="preserve"> may be with a d</w:t>
      </w:r>
      <w:r w:rsidR="00B06177" w:rsidRPr="00B2797A">
        <w:rPr>
          <w:rFonts w:ascii="Century Gothic" w:hAnsi="Century Gothic"/>
        </w:rPr>
        <w:t>ifferent teacher than originally scheduled</w:t>
      </w:r>
      <w:r w:rsidRPr="00B2797A">
        <w:rPr>
          <w:rFonts w:ascii="Century Gothic" w:hAnsi="Century Gothic"/>
        </w:rPr>
        <w:t xml:space="preserve">. </w:t>
      </w:r>
    </w:p>
    <w:p w14:paraId="53573138" w14:textId="3F43722E" w:rsidR="00147021" w:rsidRPr="002616FF" w:rsidRDefault="00AA3916" w:rsidP="00B2797A">
      <w:pPr>
        <w:rPr>
          <w:rFonts w:ascii="Century Gothic" w:hAnsi="Century Gothic"/>
        </w:rPr>
      </w:pPr>
      <w:r w:rsidRPr="002616FF">
        <w:rPr>
          <w:rFonts w:ascii="Century Gothic" w:hAnsi="Century Gothic"/>
        </w:rPr>
        <w:t>Below are</w:t>
      </w:r>
      <w:r w:rsidR="00147021" w:rsidRPr="002616FF">
        <w:rPr>
          <w:rFonts w:ascii="Century Gothic" w:hAnsi="Century Gothic"/>
        </w:rPr>
        <w:t xml:space="preserve"> our current classroom assignments and staff placements</w:t>
      </w:r>
      <w:r w:rsidRPr="002616FF">
        <w:rPr>
          <w:rFonts w:ascii="Century Gothic" w:hAnsi="Century Gothic"/>
        </w:rPr>
        <w:t>.  These</w:t>
      </w:r>
      <w:r w:rsidR="00BB4DC5" w:rsidRPr="002616FF">
        <w:rPr>
          <w:rFonts w:ascii="Century Gothic" w:hAnsi="Century Gothic"/>
        </w:rPr>
        <w:t xml:space="preserve"> are </w:t>
      </w:r>
      <w:r w:rsidR="00147021" w:rsidRPr="002616FF">
        <w:rPr>
          <w:rFonts w:ascii="Century Gothic" w:hAnsi="Century Gothic"/>
        </w:rPr>
        <w:t>adjust</w:t>
      </w:r>
      <w:r w:rsidR="00BB4DC5" w:rsidRPr="002616FF">
        <w:rPr>
          <w:rFonts w:ascii="Century Gothic" w:hAnsi="Century Gothic"/>
        </w:rPr>
        <w:t>ed</w:t>
      </w:r>
      <w:r w:rsidR="00B06177" w:rsidRPr="002616FF">
        <w:rPr>
          <w:rFonts w:ascii="Century Gothic" w:hAnsi="Century Gothic"/>
        </w:rPr>
        <w:t xml:space="preserve"> based on need</w:t>
      </w:r>
      <w:r w:rsidRPr="002616FF">
        <w:rPr>
          <w:rFonts w:ascii="Century Gothic" w:hAnsi="Century Gothic"/>
        </w:rPr>
        <w:t xml:space="preserve"> and</w:t>
      </w:r>
      <w:r w:rsidR="00B06177" w:rsidRPr="002616FF">
        <w:rPr>
          <w:rFonts w:ascii="Century Gothic" w:hAnsi="Century Gothic"/>
        </w:rPr>
        <w:t xml:space="preserve"> </w:t>
      </w:r>
      <w:r w:rsidR="00147021" w:rsidRPr="002616FF">
        <w:rPr>
          <w:rFonts w:ascii="Century Gothic" w:hAnsi="Century Gothic"/>
        </w:rPr>
        <w:t>availability</w:t>
      </w:r>
      <w:r w:rsidRPr="002616FF">
        <w:rPr>
          <w:rFonts w:ascii="Century Gothic" w:hAnsi="Century Gothic"/>
        </w:rPr>
        <w:t>.  Base staff are present 4 days a week.</w:t>
      </w:r>
      <w:r w:rsidR="00147021" w:rsidRPr="002616FF">
        <w:rPr>
          <w:rFonts w:ascii="Century Gothic" w:hAnsi="Century Gothic"/>
        </w:rPr>
        <w:t xml:space="preserve"> </w:t>
      </w:r>
    </w:p>
    <w:tbl>
      <w:tblPr>
        <w:tblStyle w:val="TableGrid"/>
        <w:tblpPr w:leftFromText="180" w:rightFromText="180" w:vertAnchor="text" w:horzAnchor="margin" w:tblpXSpec="center" w:tblpY="226"/>
        <w:tblW w:w="0" w:type="auto"/>
        <w:tblLook w:val="04A0" w:firstRow="1" w:lastRow="0" w:firstColumn="1" w:lastColumn="0" w:noHBand="0" w:noVBand="1"/>
      </w:tblPr>
      <w:tblGrid>
        <w:gridCol w:w="2513"/>
        <w:gridCol w:w="1921"/>
        <w:gridCol w:w="1710"/>
        <w:gridCol w:w="1620"/>
      </w:tblGrid>
      <w:tr w:rsidR="00B06177" w:rsidRPr="002616FF" w14:paraId="2D0FB3A9" w14:textId="77777777" w:rsidTr="00154A08">
        <w:tc>
          <w:tcPr>
            <w:tcW w:w="2358" w:type="dxa"/>
            <w:shd w:val="clear" w:color="auto" w:fill="000000" w:themeFill="text1"/>
          </w:tcPr>
          <w:p w14:paraId="1D9FED61" w14:textId="45C2B979" w:rsidR="00B06177" w:rsidRPr="00154A08" w:rsidRDefault="00B06177" w:rsidP="00B06177">
            <w:pPr>
              <w:jc w:val="center"/>
              <w:rPr>
                <w:rFonts w:ascii="Century Gothic" w:hAnsi="Century Gothic"/>
                <w:b/>
                <w:bCs/>
                <w:color w:val="FFFFFF" w:themeColor="background1"/>
              </w:rPr>
            </w:pPr>
            <w:r w:rsidRPr="00154A08">
              <w:rPr>
                <w:rFonts w:ascii="Century Gothic" w:hAnsi="Century Gothic"/>
                <w:b/>
                <w:bCs/>
                <w:color w:val="FFFFFF" w:themeColor="background1"/>
              </w:rPr>
              <w:t>Pre-Covid Class Name</w:t>
            </w:r>
          </w:p>
        </w:tc>
        <w:tc>
          <w:tcPr>
            <w:tcW w:w="1921" w:type="dxa"/>
            <w:shd w:val="clear" w:color="auto" w:fill="000000" w:themeFill="text1"/>
          </w:tcPr>
          <w:p w14:paraId="1B6262D4" w14:textId="5067D788" w:rsidR="00B06177" w:rsidRPr="00154A08" w:rsidRDefault="00B06177" w:rsidP="00B06177">
            <w:pPr>
              <w:jc w:val="center"/>
              <w:rPr>
                <w:rFonts w:ascii="Century Gothic" w:hAnsi="Century Gothic"/>
                <w:b/>
                <w:bCs/>
                <w:color w:val="FFFFFF" w:themeColor="background1"/>
              </w:rPr>
            </w:pPr>
            <w:r w:rsidRPr="00154A08">
              <w:rPr>
                <w:rFonts w:ascii="Century Gothic" w:hAnsi="Century Gothic"/>
                <w:b/>
                <w:bCs/>
                <w:color w:val="FFFFFF" w:themeColor="background1"/>
              </w:rPr>
              <w:t>Covid Class Name</w:t>
            </w:r>
          </w:p>
        </w:tc>
        <w:tc>
          <w:tcPr>
            <w:tcW w:w="1710" w:type="dxa"/>
            <w:shd w:val="clear" w:color="auto" w:fill="000000" w:themeFill="text1"/>
          </w:tcPr>
          <w:p w14:paraId="28762886" w14:textId="77777777" w:rsidR="00B06177" w:rsidRPr="00154A08" w:rsidRDefault="00B06177" w:rsidP="00B06177">
            <w:pPr>
              <w:jc w:val="center"/>
              <w:rPr>
                <w:rFonts w:ascii="Century Gothic" w:hAnsi="Century Gothic"/>
                <w:b/>
                <w:bCs/>
                <w:color w:val="FFFFFF" w:themeColor="background1"/>
              </w:rPr>
            </w:pPr>
            <w:r w:rsidRPr="00154A08">
              <w:rPr>
                <w:rFonts w:ascii="Century Gothic" w:hAnsi="Century Gothic"/>
                <w:b/>
                <w:bCs/>
                <w:color w:val="FFFFFF" w:themeColor="background1"/>
              </w:rPr>
              <w:t>Base Staff</w:t>
            </w:r>
          </w:p>
        </w:tc>
        <w:tc>
          <w:tcPr>
            <w:tcW w:w="1620" w:type="dxa"/>
            <w:shd w:val="clear" w:color="auto" w:fill="000000" w:themeFill="text1"/>
          </w:tcPr>
          <w:p w14:paraId="57FD576C" w14:textId="77777777" w:rsidR="00B06177" w:rsidRPr="00154A08" w:rsidRDefault="00B06177" w:rsidP="00B06177">
            <w:pPr>
              <w:jc w:val="center"/>
              <w:rPr>
                <w:rFonts w:ascii="Century Gothic" w:hAnsi="Century Gothic"/>
                <w:b/>
                <w:bCs/>
                <w:color w:val="FFFFFF" w:themeColor="background1"/>
              </w:rPr>
            </w:pPr>
            <w:r w:rsidRPr="00154A08">
              <w:rPr>
                <w:rFonts w:ascii="Century Gothic" w:hAnsi="Century Gothic"/>
                <w:b/>
                <w:bCs/>
                <w:color w:val="FFFFFF" w:themeColor="background1"/>
              </w:rPr>
              <w:t>Location</w:t>
            </w:r>
          </w:p>
        </w:tc>
      </w:tr>
      <w:tr w:rsidR="00B06177" w:rsidRPr="002616FF" w14:paraId="3C552B22" w14:textId="77777777" w:rsidTr="00B06177">
        <w:tc>
          <w:tcPr>
            <w:tcW w:w="2358" w:type="dxa"/>
          </w:tcPr>
          <w:p w14:paraId="4E6C23AD" w14:textId="77777777" w:rsidR="00B06177" w:rsidRPr="002616FF" w:rsidRDefault="00B06177" w:rsidP="00B06177">
            <w:pPr>
              <w:jc w:val="center"/>
              <w:rPr>
                <w:rFonts w:ascii="Century Gothic" w:hAnsi="Century Gothic"/>
              </w:rPr>
            </w:pPr>
            <w:r w:rsidRPr="002616FF">
              <w:rPr>
                <w:rFonts w:ascii="Century Gothic" w:hAnsi="Century Gothic"/>
              </w:rPr>
              <w:t>Infants</w:t>
            </w:r>
          </w:p>
        </w:tc>
        <w:tc>
          <w:tcPr>
            <w:tcW w:w="1921" w:type="dxa"/>
          </w:tcPr>
          <w:p w14:paraId="25A1700D" w14:textId="77777777" w:rsidR="00B06177" w:rsidRPr="002616FF" w:rsidRDefault="00B06177" w:rsidP="00B06177">
            <w:pPr>
              <w:jc w:val="center"/>
              <w:rPr>
                <w:rFonts w:ascii="Century Gothic" w:hAnsi="Century Gothic"/>
              </w:rPr>
            </w:pPr>
            <w:r w:rsidRPr="002616FF">
              <w:rPr>
                <w:rFonts w:ascii="Century Gothic" w:hAnsi="Century Gothic"/>
              </w:rPr>
              <w:t>Infants</w:t>
            </w:r>
          </w:p>
        </w:tc>
        <w:tc>
          <w:tcPr>
            <w:tcW w:w="1710" w:type="dxa"/>
          </w:tcPr>
          <w:p w14:paraId="3D547226" w14:textId="77777777" w:rsidR="00B06177" w:rsidRPr="002616FF" w:rsidRDefault="00B06177" w:rsidP="00B06177">
            <w:pPr>
              <w:jc w:val="center"/>
              <w:rPr>
                <w:rFonts w:ascii="Century Gothic" w:hAnsi="Century Gothic"/>
              </w:rPr>
            </w:pPr>
            <w:r w:rsidRPr="002616FF">
              <w:rPr>
                <w:rFonts w:ascii="Century Gothic" w:hAnsi="Century Gothic"/>
              </w:rPr>
              <w:t>Pat</w:t>
            </w:r>
          </w:p>
        </w:tc>
        <w:tc>
          <w:tcPr>
            <w:tcW w:w="1620" w:type="dxa"/>
          </w:tcPr>
          <w:p w14:paraId="6BABE3F5" w14:textId="77777777" w:rsidR="00B06177" w:rsidRPr="002616FF" w:rsidRDefault="00B06177" w:rsidP="00B06177">
            <w:pPr>
              <w:jc w:val="center"/>
              <w:rPr>
                <w:rFonts w:ascii="Century Gothic" w:hAnsi="Century Gothic"/>
              </w:rPr>
            </w:pPr>
            <w:r w:rsidRPr="002616FF">
              <w:rPr>
                <w:rFonts w:ascii="Century Gothic" w:hAnsi="Century Gothic"/>
              </w:rPr>
              <w:t>Suite 1</w:t>
            </w:r>
          </w:p>
        </w:tc>
      </w:tr>
      <w:tr w:rsidR="00B06177" w:rsidRPr="002616FF" w14:paraId="0ACED0C8" w14:textId="77777777" w:rsidTr="00B06177">
        <w:tc>
          <w:tcPr>
            <w:tcW w:w="2358" w:type="dxa"/>
          </w:tcPr>
          <w:p w14:paraId="2A649E3B" w14:textId="77777777" w:rsidR="00B06177" w:rsidRPr="002616FF" w:rsidRDefault="00B06177" w:rsidP="00B06177">
            <w:pPr>
              <w:jc w:val="center"/>
              <w:rPr>
                <w:rFonts w:ascii="Century Gothic" w:hAnsi="Century Gothic"/>
              </w:rPr>
            </w:pPr>
            <w:r w:rsidRPr="002616FF">
              <w:rPr>
                <w:rFonts w:ascii="Century Gothic" w:hAnsi="Century Gothic"/>
              </w:rPr>
              <w:t>Waddlers/Voyagers</w:t>
            </w:r>
          </w:p>
        </w:tc>
        <w:tc>
          <w:tcPr>
            <w:tcW w:w="1921" w:type="dxa"/>
          </w:tcPr>
          <w:p w14:paraId="7116FFF8" w14:textId="77777777" w:rsidR="00B06177" w:rsidRPr="002616FF" w:rsidRDefault="00B06177" w:rsidP="00B06177">
            <w:pPr>
              <w:jc w:val="center"/>
              <w:rPr>
                <w:rFonts w:ascii="Century Gothic" w:hAnsi="Century Gothic"/>
              </w:rPr>
            </w:pPr>
            <w:r w:rsidRPr="002616FF">
              <w:rPr>
                <w:rFonts w:ascii="Century Gothic" w:hAnsi="Century Gothic"/>
              </w:rPr>
              <w:t>Toddlers</w:t>
            </w:r>
          </w:p>
        </w:tc>
        <w:tc>
          <w:tcPr>
            <w:tcW w:w="1710" w:type="dxa"/>
          </w:tcPr>
          <w:p w14:paraId="1A66B253" w14:textId="77777777" w:rsidR="00B06177" w:rsidRPr="002616FF" w:rsidRDefault="00B06177" w:rsidP="00B06177">
            <w:pPr>
              <w:jc w:val="center"/>
              <w:rPr>
                <w:rFonts w:ascii="Century Gothic" w:hAnsi="Century Gothic"/>
              </w:rPr>
            </w:pPr>
            <w:r w:rsidRPr="002616FF">
              <w:rPr>
                <w:rFonts w:ascii="Century Gothic" w:hAnsi="Century Gothic"/>
              </w:rPr>
              <w:t>Myrna/Jenni</w:t>
            </w:r>
          </w:p>
        </w:tc>
        <w:tc>
          <w:tcPr>
            <w:tcW w:w="1620" w:type="dxa"/>
          </w:tcPr>
          <w:p w14:paraId="70D3DCE9" w14:textId="77777777" w:rsidR="00B06177" w:rsidRPr="002616FF" w:rsidRDefault="00B06177" w:rsidP="00B06177">
            <w:pPr>
              <w:jc w:val="center"/>
              <w:rPr>
                <w:rFonts w:ascii="Century Gothic" w:hAnsi="Century Gothic"/>
              </w:rPr>
            </w:pPr>
            <w:r w:rsidRPr="002616FF">
              <w:rPr>
                <w:rFonts w:ascii="Century Gothic" w:hAnsi="Century Gothic"/>
              </w:rPr>
              <w:t>Suite 4</w:t>
            </w:r>
          </w:p>
        </w:tc>
      </w:tr>
      <w:tr w:rsidR="00B06177" w:rsidRPr="002616FF" w14:paraId="7CC30C79" w14:textId="77777777" w:rsidTr="00B06177">
        <w:tc>
          <w:tcPr>
            <w:tcW w:w="2358" w:type="dxa"/>
          </w:tcPr>
          <w:p w14:paraId="3B2C3EFB" w14:textId="77777777" w:rsidR="00B06177" w:rsidRPr="002616FF" w:rsidRDefault="00B06177" w:rsidP="00B06177">
            <w:pPr>
              <w:jc w:val="center"/>
              <w:rPr>
                <w:rFonts w:ascii="Century Gothic" w:hAnsi="Century Gothic"/>
              </w:rPr>
            </w:pPr>
            <w:r w:rsidRPr="002616FF">
              <w:rPr>
                <w:rFonts w:ascii="Century Gothic" w:hAnsi="Century Gothic"/>
              </w:rPr>
              <w:t>Navigators/Trail Blazers</w:t>
            </w:r>
          </w:p>
        </w:tc>
        <w:tc>
          <w:tcPr>
            <w:tcW w:w="1921" w:type="dxa"/>
          </w:tcPr>
          <w:p w14:paraId="2B78F11C" w14:textId="77777777" w:rsidR="00B06177" w:rsidRPr="002616FF" w:rsidRDefault="00B06177" w:rsidP="00B06177">
            <w:pPr>
              <w:jc w:val="center"/>
              <w:rPr>
                <w:rFonts w:ascii="Century Gothic" w:hAnsi="Century Gothic"/>
              </w:rPr>
            </w:pPr>
            <w:r w:rsidRPr="002616FF">
              <w:rPr>
                <w:rFonts w:ascii="Century Gothic" w:hAnsi="Century Gothic"/>
              </w:rPr>
              <w:t>Preschool 1</w:t>
            </w:r>
          </w:p>
        </w:tc>
        <w:tc>
          <w:tcPr>
            <w:tcW w:w="1710" w:type="dxa"/>
          </w:tcPr>
          <w:p w14:paraId="59C6956A" w14:textId="77777777" w:rsidR="00B06177" w:rsidRPr="002616FF" w:rsidRDefault="00B06177" w:rsidP="00B06177">
            <w:pPr>
              <w:jc w:val="center"/>
              <w:rPr>
                <w:rFonts w:ascii="Century Gothic" w:hAnsi="Century Gothic"/>
              </w:rPr>
            </w:pPr>
            <w:r w:rsidRPr="002616FF">
              <w:rPr>
                <w:rFonts w:ascii="Century Gothic" w:hAnsi="Century Gothic"/>
              </w:rPr>
              <w:t xml:space="preserve">Kayy/Kayla </w:t>
            </w:r>
          </w:p>
        </w:tc>
        <w:tc>
          <w:tcPr>
            <w:tcW w:w="1620" w:type="dxa"/>
          </w:tcPr>
          <w:p w14:paraId="325EDFF8" w14:textId="77777777" w:rsidR="00B06177" w:rsidRPr="002616FF" w:rsidRDefault="00B06177" w:rsidP="00B06177">
            <w:pPr>
              <w:jc w:val="center"/>
              <w:rPr>
                <w:rFonts w:ascii="Century Gothic" w:hAnsi="Century Gothic"/>
              </w:rPr>
            </w:pPr>
            <w:r w:rsidRPr="002616FF">
              <w:rPr>
                <w:rFonts w:ascii="Century Gothic" w:hAnsi="Century Gothic"/>
              </w:rPr>
              <w:t>Suite 3</w:t>
            </w:r>
          </w:p>
        </w:tc>
      </w:tr>
      <w:tr w:rsidR="00B06177" w:rsidRPr="002616FF" w14:paraId="6A023B58" w14:textId="77777777" w:rsidTr="00B06177">
        <w:tc>
          <w:tcPr>
            <w:tcW w:w="2358" w:type="dxa"/>
          </w:tcPr>
          <w:p w14:paraId="61C286ED" w14:textId="77777777" w:rsidR="00B06177" w:rsidRPr="002616FF" w:rsidRDefault="00B06177" w:rsidP="00B06177">
            <w:pPr>
              <w:jc w:val="center"/>
              <w:rPr>
                <w:rFonts w:ascii="Century Gothic" w:hAnsi="Century Gothic"/>
              </w:rPr>
            </w:pPr>
            <w:r w:rsidRPr="002616FF">
              <w:rPr>
                <w:rFonts w:ascii="Century Gothic" w:hAnsi="Century Gothic"/>
              </w:rPr>
              <w:t>Seekers</w:t>
            </w:r>
          </w:p>
        </w:tc>
        <w:tc>
          <w:tcPr>
            <w:tcW w:w="1921" w:type="dxa"/>
          </w:tcPr>
          <w:p w14:paraId="7EBF0D6F" w14:textId="77777777" w:rsidR="00B06177" w:rsidRPr="002616FF" w:rsidRDefault="00B06177" w:rsidP="00B06177">
            <w:pPr>
              <w:jc w:val="center"/>
              <w:rPr>
                <w:rFonts w:ascii="Century Gothic" w:hAnsi="Century Gothic"/>
              </w:rPr>
            </w:pPr>
            <w:r w:rsidRPr="002616FF">
              <w:rPr>
                <w:rFonts w:ascii="Century Gothic" w:hAnsi="Century Gothic"/>
              </w:rPr>
              <w:t>Preschool 2</w:t>
            </w:r>
          </w:p>
        </w:tc>
        <w:tc>
          <w:tcPr>
            <w:tcW w:w="1710" w:type="dxa"/>
          </w:tcPr>
          <w:p w14:paraId="02734547" w14:textId="77777777" w:rsidR="00B06177" w:rsidRPr="002616FF" w:rsidRDefault="00B06177" w:rsidP="00B06177">
            <w:pPr>
              <w:jc w:val="center"/>
              <w:rPr>
                <w:rFonts w:ascii="Century Gothic" w:hAnsi="Century Gothic"/>
              </w:rPr>
            </w:pPr>
            <w:r w:rsidRPr="002616FF">
              <w:rPr>
                <w:rFonts w:ascii="Century Gothic" w:hAnsi="Century Gothic"/>
              </w:rPr>
              <w:t>Dee</w:t>
            </w:r>
          </w:p>
        </w:tc>
        <w:tc>
          <w:tcPr>
            <w:tcW w:w="1620" w:type="dxa"/>
          </w:tcPr>
          <w:p w14:paraId="1B356221" w14:textId="77777777" w:rsidR="00B06177" w:rsidRPr="002616FF" w:rsidRDefault="00B06177" w:rsidP="00B06177">
            <w:pPr>
              <w:jc w:val="center"/>
              <w:rPr>
                <w:rFonts w:ascii="Century Gothic" w:hAnsi="Century Gothic"/>
              </w:rPr>
            </w:pPr>
            <w:r w:rsidRPr="002616FF">
              <w:rPr>
                <w:rFonts w:ascii="Century Gothic" w:hAnsi="Century Gothic"/>
              </w:rPr>
              <w:t>Suite 7</w:t>
            </w:r>
          </w:p>
        </w:tc>
      </w:tr>
      <w:tr w:rsidR="00B06177" w:rsidRPr="002616FF" w14:paraId="551E6A7D" w14:textId="77777777" w:rsidTr="00B06177">
        <w:tc>
          <w:tcPr>
            <w:tcW w:w="2358" w:type="dxa"/>
          </w:tcPr>
          <w:p w14:paraId="72AB8804" w14:textId="77777777" w:rsidR="00B06177" w:rsidRPr="002616FF" w:rsidRDefault="00B06177" w:rsidP="00B06177">
            <w:pPr>
              <w:jc w:val="center"/>
              <w:rPr>
                <w:rFonts w:ascii="Century Gothic" w:hAnsi="Century Gothic"/>
              </w:rPr>
            </w:pPr>
            <w:r w:rsidRPr="002616FF">
              <w:rPr>
                <w:rFonts w:ascii="Century Gothic" w:hAnsi="Century Gothic"/>
              </w:rPr>
              <w:t>Discoverers</w:t>
            </w:r>
          </w:p>
        </w:tc>
        <w:tc>
          <w:tcPr>
            <w:tcW w:w="1921" w:type="dxa"/>
          </w:tcPr>
          <w:p w14:paraId="398DF49E" w14:textId="77777777" w:rsidR="00B06177" w:rsidRPr="002616FF" w:rsidRDefault="00B06177" w:rsidP="00B06177">
            <w:pPr>
              <w:jc w:val="center"/>
              <w:rPr>
                <w:rFonts w:ascii="Century Gothic" w:hAnsi="Century Gothic"/>
              </w:rPr>
            </w:pPr>
            <w:r w:rsidRPr="002616FF">
              <w:rPr>
                <w:rFonts w:ascii="Century Gothic" w:hAnsi="Century Gothic"/>
              </w:rPr>
              <w:t>Preschool 3</w:t>
            </w:r>
          </w:p>
        </w:tc>
        <w:tc>
          <w:tcPr>
            <w:tcW w:w="1710" w:type="dxa"/>
          </w:tcPr>
          <w:p w14:paraId="15EE3249" w14:textId="77777777" w:rsidR="00B06177" w:rsidRPr="002616FF" w:rsidRDefault="00B06177" w:rsidP="00B06177">
            <w:pPr>
              <w:jc w:val="center"/>
              <w:rPr>
                <w:rFonts w:ascii="Century Gothic" w:hAnsi="Century Gothic"/>
              </w:rPr>
            </w:pPr>
            <w:r w:rsidRPr="002616FF">
              <w:rPr>
                <w:rFonts w:ascii="Century Gothic" w:hAnsi="Century Gothic"/>
              </w:rPr>
              <w:t>Victoria</w:t>
            </w:r>
          </w:p>
        </w:tc>
        <w:tc>
          <w:tcPr>
            <w:tcW w:w="1620" w:type="dxa"/>
          </w:tcPr>
          <w:p w14:paraId="6E0BC8AC" w14:textId="77777777" w:rsidR="00B06177" w:rsidRPr="002616FF" w:rsidRDefault="00B06177" w:rsidP="00B06177">
            <w:pPr>
              <w:jc w:val="center"/>
              <w:rPr>
                <w:rFonts w:ascii="Century Gothic" w:hAnsi="Century Gothic"/>
              </w:rPr>
            </w:pPr>
            <w:r w:rsidRPr="002616FF">
              <w:rPr>
                <w:rFonts w:ascii="Century Gothic" w:hAnsi="Century Gothic"/>
              </w:rPr>
              <w:t>Suite 6</w:t>
            </w:r>
          </w:p>
        </w:tc>
      </w:tr>
      <w:tr w:rsidR="00B06177" w:rsidRPr="002616FF" w14:paraId="1FB3E28E" w14:textId="77777777" w:rsidTr="00B06177">
        <w:tc>
          <w:tcPr>
            <w:tcW w:w="2358" w:type="dxa"/>
          </w:tcPr>
          <w:p w14:paraId="0AE82EEE" w14:textId="77777777" w:rsidR="00B06177" w:rsidRPr="002616FF" w:rsidRDefault="00B06177" w:rsidP="00B06177">
            <w:pPr>
              <w:jc w:val="center"/>
              <w:rPr>
                <w:rFonts w:ascii="Century Gothic" w:hAnsi="Century Gothic"/>
              </w:rPr>
            </w:pPr>
            <w:r w:rsidRPr="002616FF">
              <w:rPr>
                <w:rFonts w:ascii="Century Gothic" w:hAnsi="Century Gothic"/>
              </w:rPr>
              <w:t>Explorers/Pathfinders/ Scholars</w:t>
            </w:r>
          </w:p>
        </w:tc>
        <w:tc>
          <w:tcPr>
            <w:tcW w:w="1921" w:type="dxa"/>
          </w:tcPr>
          <w:p w14:paraId="085D1B0F" w14:textId="77777777" w:rsidR="00B06177" w:rsidRPr="002616FF" w:rsidRDefault="00B06177" w:rsidP="00B06177">
            <w:pPr>
              <w:jc w:val="center"/>
              <w:rPr>
                <w:rFonts w:ascii="Century Gothic" w:hAnsi="Century Gothic"/>
              </w:rPr>
            </w:pPr>
            <w:r w:rsidRPr="002616FF">
              <w:rPr>
                <w:rFonts w:ascii="Century Gothic" w:hAnsi="Century Gothic"/>
              </w:rPr>
              <w:t>Pre-K</w:t>
            </w:r>
          </w:p>
        </w:tc>
        <w:tc>
          <w:tcPr>
            <w:tcW w:w="1710" w:type="dxa"/>
          </w:tcPr>
          <w:p w14:paraId="76E3C392" w14:textId="77777777" w:rsidR="00B06177" w:rsidRPr="002616FF" w:rsidRDefault="00B06177" w:rsidP="00B06177">
            <w:pPr>
              <w:jc w:val="center"/>
              <w:rPr>
                <w:rFonts w:ascii="Century Gothic" w:hAnsi="Century Gothic"/>
              </w:rPr>
            </w:pPr>
            <w:r w:rsidRPr="002616FF">
              <w:rPr>
                <w:rFonts w:ascii="Century Gothic" w:hAnsi="Century Gothic"/>
              </w:rPr>
              <w:t>Emily</w:t>
            </w:r>
          </w:p>
        </w:tc>
        <w:tc>
          <w:tcPr>
            <w:tcW w:w="1620" w:type="dxa"/>
          </w:tcPr>
          <w:p w14:paraId="1AD2AFED" w14:textId="77777777" w:rsidR="00B06177" w:rsidRPr="002616FF" w:rsidRDefault="00B06177" w:rsidP="00B06177">
            <w:pPr>
              <w:jc w:val="center"/>
              <w:rPr>
                <w:rFonts w:ascii="Century Gothic" w:hAnsi="Century Gothic"/>
              </w:rPr>
            </w:pPr>
            <w:r w:rsidRPr="002616FF">
              <w:rPr>
                <w:rFonts w:ascii="Century Gothic" w:hAnsi="Century Gothic"/>
              </w:rPr>
              <w:t>Suite 10</w:t>
            </w:r>
          </w:p>
        </w:tc>
      </w:tr>
      <w:tr w:rsidR="00B06177" w:rsidRPr="002616FF" w14:paraId="42501528" w14:textId="77777777" w:rsidTr="00B06177">
        <w:tc>
          <w:tcPr>
            <w:tcW w:w="2358" w:type="dxa"/>
          </w:tcPr>
          <w:p w14:paraId="530711B0" w14:textId="77777777" w:rsidR="00B06177" w:rsidRPr="002616FF" w:rsidRDefault="00B06177" w:rsidP="00B06177">
            <w:pPr>
              <w:jc w:val="center"/>
              <w:rPr>
                <w:rFonts w:ascii="Century Gothic" w:hAnsi="Century Gothic"/>
              </w:rPr>
            </w:pPr>
            <w:r w:rsidRPr="002616FF">
              <w:rPr>
                <w:rFonts w:ascii="Century Gothic" w:hAnsi="Century Gothic"/>
              </w:rPr>
              <w:t>School Age</w:t>
            </w:r>
          </w:p>
        </w:tc>
        <w:tc>
          <w:tcPr>
            <w:tcW w:w="1921" w:type="dxa"/>
          </w:tcPr>
          <w:p w14:paraId="513E7E4E" w14:textId="77777777" w:rsidR="00B06177" w:rsidRPr="002616FF" w:rsidRDefault="00B06177" w:rsidP="00B06177">
            <w:pPr>
              <w:jc w:val="center"/>
              <w:rPr>
                <w:rFonts w:ascii="Century Gothic" w:hAnsi="Century Gothic"/>
              </w:rPr>
            </w:pPr>
            <w:r w:rsidRPr="002616FF">
              <w:rPr>
                <w:rFonts w:ascii="Century Gothic" w:hAnsi="Century Gothic"/>
              </w:rPr>
              <w:t>N/A</w:t>
            </w:r>
          </w:p>
        </w:tc>
        <w:tc>
          <w:tcPr>
            <w:tcW w:w="1710" w:type="dxa"/>
          </w:tcPr>
          <w:p w14:paraId="6580495B" w14:textId="77777777" w:rsidR="00B06177" w:rsidRPr="002616FF" w:rsidRDefault="00B06177" w:rsidP="00B06177">
            <w:pPr>
              <w:jc w:val="center"/>
              <w:rPr>
                <w:rFonts w:ascii="Century Gothic" w:hAnsi="Century Gothic"/>
              </w:rPr>
            </w:pPr>
            <w:r w:rsidRPr="002616FF">
              <w:rPr>
                <w:rFonts w:ascii="Century Gothic" w:hAnsi="Century Gothic"/>
              </w:rPr>
              <w:t>Tia</w:t>
            </w:r>
          </w:p>
        </w:tc>
        <w:tc>
          <w:tcPr>
            <w:tcW w:w="1620" w:type="dxa"/>
          </w:tcPr>
          <w:p w14:paraId="058B0BCB" w14:textId="77777777" w:rsidR="00B06177" w:rsidRPr="002616FF" w:rsidRDefault="00B06177" w:rsidP="00B06177">
            <w:pPr>
              <w:jc w:val="center"/>
              <w:rPr>
                <w:rFonts w:ascii="Century Gothic" w:hAnsi="Century Gothic"/>
              </w:rPr>
            </w:pPr>
            <w:r w:rsidRPr="002616FF">
              <w:rPr>
                <w:rFonts w:ascii="Century Gothic" w:hAnsi="Century Gothic"/>
              </w:rPr>
              <w:t>Suite 8/9</w:t>
            </w:r>
          </w:p>
        </w:tc>
      </w:tr>
    </w:tbl>
    <w:p w14:paraId="78BC0481" w14:textId="77777777" w:rsidR="00AA3916" w:rsidRPr="002616FF" w:rsidRDefault="00AA3916" w:rsidP="00BB4DC5">
      <w:pPr>
        <w:ind w:left="360"/>
        <w:rPr>
          <w:rFonts w:ascii="Century Gothic" w:hAnsi="Century Gothic"/>
        </w:rPr>
      </w:pPr>
    </w:p>
    <w:p w14:paraId="464DF21A" w14:textId="20DB955A" w:rsidR="00147021" w:rsidRPr="002616FF" w:rsidRDefault="00147021">
      <w:pPr>
        <w:rPr>
          <w:rFonts w:ascii="Century Gothic" w:hAnsi="Century Gothic"/>
        </w:rPr>
      </w:pPr>
    </w:p>
    <w:p w14:paraId="081F17A1" w14:textId="77777777" w:rsidR="00BB4DC5" w:rsidRPr="002616FF" w:rsidRDefault="00BB4DC5">
      <w:pPr>
        <w:rPr>
          <w:rFonts w:ascii="Century Gothic" w:hAnsi="Century Gothic"/>
        </w:rPr>
      </w:pPr>
    </w:p>
    <w:p w14:paraId="6B851432" w14:textId="77777777" w:rsidR="00BB4DC5" w:rsidRPr="002616FF" w:rsidRDefault="00BB4DC5">
      <w:pPr>
        <w:rPr>
          <w:rFonts w:ascii="Century Gothic" w:hAnsi="Century Gothic"/>
        </w:rPr>
      </w:pPr>
    </w:p>
    <w:p w14:paraId="0F70D0B7" w14:textId="77777777" w:rsidR="00BB4DC5" w:rsidRPr="002616FF" w:rsidRDefault="00BB4DC5">
      <w:pPr>
        <w:rPr>
          <w:rFonts w:ascii="Century Gothic" w:hAnsi="Century Gothic"/>
        </w:rPr>
      </w:pPr>
    </w:p>
    <w:p w14:paraId="6B977977" w14:textId="77777777" w:rsidR="00BB4DC5" w:rsidRPr="002616FF" w:rsidRDefault="00BB4DC5">
      <w:pPr>
        <w:rPr>
          <w:rFonts w:ascii="Century Gothic" w:hAnsi="Century Gothic"/>
        </w:rPr>
      </w:pPr>
    </w:p>
    <w:p w14:paraId="63222C18" w14:textId="77777777" w:rsidR="00B06177" w:rsidRPr="002616FF" w:rsidRDefault="00B06177" w:rsidP="00B06177">
      <w:pPr>
        <w:ind w:right="990"/>
        <w:rPr>
          <w:rFonts w:ascii="Century Gothic" w:hAnsi="Century Gothic"/>
        </w:rPr>
      </w:pPr>
    </w:p>
    <w:p w14:paraId="01FA4F0E" w14:textId="77777777" w:rsidR="00154A08" w:rsidRDefault="00154A08" w:rsidP="00AA3916">
      <w:pPr>
        <w:ind w:left="360" w:right="990"/>
        <w:rPr>
          <w:rFonts w:ascii="Century Gothic" w:hAnsi="Century Gothic"/>
        </w:rPr>
      </w:pPr>
    </w:p>
    <w:p w14:paraId="22FD712B" w14:textId="545CAA33" w:rsidR="00147021" w:rsidRPr="002616FF" w:rsidRDefault="003A7964" w:rsidP="00AA3916">
      <w:pPr>
        <w:ind w:left="360" w:right="990"/>
        <w:rPr>
          <w:rFonts w:ascii="Century Gothic" w:hAnsi="Century Gothic"/>
        </w:rPr>
      </w:pPr>
      <w:r w:rsidRPr="002616FF">
        <w:rPr>
          <w:rFonts w:ascii="Century Gothic" w:hAnsi="Century Gothic"/>
        </w:rPr>
        <w:lastRenderedPageBreak/>
        <w:t>T</w:t>
      </w:r>
      <w:r w:rsidR="00147021" w:rsidRPr="002616FF">
        <w:rPr>
          <w:rFonts w:ascii="Century Gothic" w:hAnsi="Century Gothic"/>
        </w:rPr>
        <w:t xml:space="preserve">he following staff members cover </w:t>
      </w:r>
      <w:r w:rsidRPr="002616FF">
        <w:rPr>
          <w:rFonts w:ascii="Century Gothic" w:hAnsi="Century Gothic"/>
        </w:rPr>
        <w:t>t</w:t>
      </w:r>
      <w:r w:rsidR="00147021" w:rsidRPr="002616FF">
        <w:rPr>
          <w:rFonts w:ascii="Century Gothic" w:hAnsi="Century Gothic"/>
        </w:rPr>
        <w:t xml:space="preserve">he one day a week that the base staff member is off: </w:t>
      </w:r>
      <w:r w:rsidR="0029421A" w:rsidRPr="002616FF">
        <w:rPr>
          <w:rFonts w:ascii="Century Gothic" w:hAnsi="Century Gothic"/>
        </w:rPr>
        <w:t xml:space="preserve">Karol, </w:t>
      </w:r>
      <w:r w:rsidRPr="002616FF">
        <w:rPr>
          <w:rFonts w:ascii="Century Gothic" w:hAnsi="Century Gothic"/>
        </w:rPr>
        <w:t xml:space="preserve">Jessica, Tokay, </w:t>
      </w:r>
      <w:r w:rsidR="00B06177" w:rsidRPr="002616FF">
        <w:rPr>
          <w:rFonts w:ascii="Century Gothic" w:hAnsi="Century Gothic"/>
        </w:rPr>
        <w:t>Maria, &amp; An</w:t>
      </w:r>
      <w:r w:rsidR="0029421A" w:rsidRPr="002616FF">
        <w:rPr>
          <w:rFonts w:ascii="Century Gothic" w:hAnsi="Century Gothic"/>
        </w:rPr>
        <w:t xml:space="preserve">a </w:t>
      </w:r>
      <w:r w:rsidRPr="002616FF">
        <w:rPr>
          <w:rFonts w:ascii="Century Gothic" w:hAnsi="Century Gothic"/>
        </w:rPr>
        <w:t xml:space="preserve"> </w:t>
      </w:r>
    </w:p>
    <w:p w14:paraId="1BD55601" w14:textId="7AB78E78" w:rsidR="003A7964" w:rsidRPr="002616FF" w:rsidRDefault="00AA3916" w:rsidP="00AA3916">
      <w:pPr>
        <w:ind w:left="360" w:right="990"/>
        <w:rPr>
          <w:rFonts w:ascii="Century Gothic" w:hAnsi="Century Gothic"/>
        </w:rPr>
      </w:pPr>
      <w:r w:rsidRPr="002616FF">
        <w:rPr>
          <w:rFonts w:ascii="Century Gothic" w:hAnsi="Century Gothic"/>
        </w:rPr>
        <w:t>S</w:t>
      </w:r>
      <w:r w:rsidR="00147021" w:rsidRPr="002616FF">
        <w:rPr>
          <w:rFonts w:ascii="Century Gothic" w:hAnsi="Century Gothic"/>
        </w:rPr>
        <w:t xml:space="preserve">taff members </w:t>
      </w:r>
      <w:r w:rsidRPr="002616FF">
        <w:rPr>
          <w:rFonts w:ascii="Century Gothic" w:hAnsi="Century Gothic"/>
        </w:rPr>
        <w:t xml:space="preserve">who </w:t>
      </w:r>
      <w:r w:rsidR="00147021" w:rsidRPr="002616FF">
        <w:rPr>
          <w:rFonts w:ascii="Century Gothic" w:hAnsi="Century Gothic"/>
        </w:rPr>
        <w:t>are currently on leave</w:t>
      </w:r>
      <w:r w:rsidRPr="002616FF">
        <w:rPr>
          <w:rFonts w:ascii="Century Gothic" w:hAnsi="Century Gothic"/>
        </w:rPr>
        <w:t xml:space="preserve"> </w:t>
      </w:r>
      <w:r w:rsidR="003A7964" w:rsidRPr="002616FF">
        <w:rPr>
          <w:rFonts w:ascii="Century Gothic" w:hAnsi="Century Gothic"/>
        </w:rPr>
        <w:t xml:space="preserve">or not actively working but plan to return: </w:t>
      </w:r>
      <w:r w:rsidR="0029421A" w:rsidRPr="002616FF">
        <w:rPr>
          <w:rFonts w:ascii="Century Gothic" w:hAnsi="Century Gothic"/>
        </w:rPr>
        <w:t>Debbie</w:t>
      </w:r>
      <w:r w:rsidR="00154A08">
        <w:rPr>
          <w:rFonts w:ascii="Century Gothic" w:hAnsi="Century Gothic"/>
        </w:rPr>
        <w:t>.</w:t>
      </w:r>
    </w:p>
    <w:p w14:paraId="2A552838" w14:textId="4162F858" w:rsidR="003A7964" w:rsidRPr="002616FF" w:rsidRDefault="003A7964" w:rsidP="00AA3916">
      <w:pPr>
        <w:ind w:left="360"/>
        <w:rPr>
          <w:rFonts w:ascii="Century Gothic" w:hAnsi="Century Gothic"/>
        </w:rPr>
      </w:pPr>
      <w:r w:rsidRPr="002616FF">
        <w:rPr>
          <w:rFonts w:ascii="Century Gothic" w:hAnsi="Century Gothic"/>
        </w:rPr>
        <w:t>For information related to your child’s current Cov</w:t>
      </w:r>
      <w:r w:rsidR="00D648BA" w:rsidRPr="002616FF">
        <w:rPr>
          <w:rFonts w:ascii="Century Gothic" w:hAnsi="Century Gothic"/>
        </w:rPr>
        <w:t>i</w:t>
      </w:r>
      <w:r w:rsidRPr="002616FF">
        <w:rPr>
          <w:rFonts w:ascii="Century Gothic" w:hAnsi="Century Gothic"/>
        </w:rPr>
        <w:t xml:space="preserve">d Class Assignment, please contact the Center office. Overall, class assignments are settled, and we keep them the same. However, as </w:t>
      </w:r>
      <w:r w:rsidR="006D661F" w:rsidRPr="002616FF">
        <w:rPr>
          <w:rFonts w:ascii="Century Gothic" w:hAnsi="Century Gothic"/>
        </w:rPr>
        <w:t xml:space="preserve">stated above, when </w:t>
      </w:r>
      <w:r w:rsidRPr="002616FF">
        <w:rPr>
          <w:rFonts w:ascii="Century Gothic" w:hAnsi="Century Gothic"/>
        </w:rPr>
        <w:t xml:space="preserve">appropriate/needed we do make adjustments. </w:t>
      </w:r>
    </w:p>
    <w:p w14:paraId="0CDE1E37" w14:textId="6C33A9B6" w:rsidR="00E1604C" w:rsidRPr="002616FF" w:rsidRDefault="00E1604C" w:rsidP="00AA3916">
      <w:pPr>
        <w:ind w:left="360"/>
        <w:rPr>
          <w:rFonts w:ascii="Century Gothic" w:hAnsi="Century Gothic"/>
        </w:rPr>
      </w:pPr>
      <w:r w:rsidRPr="002616FF">
        <w:rPr>
          <w:rFonts w:ascii="Century Gothic" w:hAnsi="Century Gothic"/>
        </w:rPr>
        <w:t xml:space="preserve">***Please note: Placements for the 2020/2021 school year will be shared </w:t>
      </w:r>
      <w:r w:rsidR="006537AF" w:rsidRPr="002616FF">
        <w:rPr>
          <w:rFonts w:ascii="Century Gothic" w:hAnsi="Century Gothic"/>
        </w:rPr>
        <w:t>mid-August</w:t>
      </w:r>
      <w:r w:rsidRPr="002616FF">
        <w:rPr>
          <w:rFonts w:ascii="Century Gothic" w:hAnsi="Century Gothic"/>
        </w:rPr>
        <w:t xml:space="preserve"> once enrollment details are finalized. Children are expected to move up and transition to another age level come September 1</w:t>
      </w:r>
      <w:r w:rsidRPr="002616FF">
        <w:rPr>
          <w:rFonts w:ascii="Century Gothic" w:hAnsi="Century Gothic"/>
          <w:vertAlign w:val="superscript"/>
        </w:rPr>
        <w:t>st</w:t>
      </w:r>
      <w:r w:rsidRPr="002616FF">
        <w:rPr>
          <w:rFonts w:ascii="Century Gothic" w:hAnsi="Century Gothic"/>
        </w:rPr>
        <w:t xml:space="preserve">, 2020. </w:t>
      </w:r>
    </w:p>
    <w:p w14:paraId="30E5D950" w14:textId="7A29B122" w:rsidR="00F86D8B" w:rsidRPr="002616FF" w:rsidRDefault="00B2797A" w:rsidP="00F86D8B">
      <w:pPr>
        <w:ind w:left="360"/>
        <w:rPr>
          <w:rFonts w:ascii="Century Gothic" w:hAnsi="Century Gothic"/>
        </w:rPr>
      </w:pPr>
      <w:r w:rsidRPr="00B2797A">
        <w:rPr>
          <w:rFonts w:ascii="Century Gothic" w:hAnsi="Century Gothic"/>
          <w:b/>
          <w:bCs/>
        </w:rPr>
        <w:t>CRITICAL NOTE</w:t>
      </w:r>
      <w:r w:rsidR="003A7964" w:rsidRPr="00B2797A">
        <w:rPr>
          <w:rFonts w:ascii="Century Gothic" w:hAnsi="Century Gothic"/>
          <w:b/>
          <w:bCs/>
        </w:rPr>
        <w:t>:</w:t>
      </w:r>
      <w:r w:rsidR="003A7964" w:rsidRPr="002616FF">
        <w:rPr>
          <w:rFonts w:ascii="Century Gothic" w:hAnsi="Century Gothic"/>
        </w:rPr>
        <w:t xml:space="preserve"> During this period of low enrollment, we are mak</w:t>
      </w:r>
      <w:r w:rsidR="00AA3916" w:rsidRPr="002616FF">
        <w:rPr>
          <w:rFonts w:ascii="Century Gothic" w:hAnsi="Century Gothic"/>
        </w:rPr>
        <w:t>ing</w:t>
      </w:r>
      <w:r w:rsidR="003A7964" w:rsidRPr="002616FF">
        <w:rPr>
          <w:rFonts w:ascii="Century Gothic" w:hAnsi="Century Gothic"/>
        </w:rPr>
        <w:t xml:space="preserve"> some </w:t>
      </w:r>
      <w:r w:rsidR="005F3D5A" w:rsidRPr="002616FF">
        <w:rPr>
          <w:rFonts w:ascii="Century Gothic" w:hAnsi="Century Gothic"/>
        </w:rPr>
        <w:t>upgrades</w:t>
      </w:r>
      <w:r w:rsidR="003A7964" w:rsidRPr="002616FF">
        <w:rPr>
          <w:rFonts w:ascii="Century Gothic" w:hAnsi="Century Gothic"/>
        </w:rPr>
        <w:t xml:space="preserve"> to our classroom environments. Classes </w:t>
      </w:r>
      <w:r w:rsidR="00AA3916" w:rsidRPr="002616FF">
        <w:rPr>
          <w:rFonts w:ascii="Century Gothic" w:hAnsi="Century Gothic"/>
        </w:rPr>
        <w:t>may be</w:t>
      </w:r>
      <w:r w:rsidR="003A7964" w:rsidRPr="002616FF">
        <w:rPr>
          <w:rFonts w:ascii="Century Gothic" w:hAnsi="Century Gothic"/>
        </w:rPr>
        <w:t xml:space="preserve"> </w:t>
      </w:r>
      <w:r w:rsidR="006D661F" w:rsidRPr="002616FF">
        <w:rPr>
          <w:rFonts w:ascii="Century Gothic" w:hAnsi="Century Gothic"/>
        </w:rPr>
        <w:t xml:space="preserve">temporarily </w:t>
      </w:r>
      <w:r w:rsidR="003A7964" w:rsidRPr="002616FF">
        <w:rPr>
          <w:rFonts w:ascii="Century Gothic" w:hAnsi="Century Gothic"/>
        </w:rPr>
        <w:t xml:space="preserve">moved to a new suite location as we </w:t>
      </w:r>
      <w:r w:rsidR="006D661F" w:rsidRPr="002616FF">
        <w:rPr>
          <w:rFonts w:ascii="Century Gothic" w:hAnsi="Century Gothic"/>
        </w:rPr>
        <w:t xml:space="preserve">renovate </w:t>
      </w:r>
      <w:r w:rsidR="003A7964" w:rsidRPr="002616FF">
        <w:rPr>
          <w:rFonts w:ascii="Century Gothic" w:hAnsi="Century Gothic"/>
        </w:rPr>
        <w:t xml:space="preserve">the </w:t>
      </w:r>
      <w:r w:rsidR="005F3D5A" w:rsidRPr="002616FF">
        <w:rPr>
          <w:rFonts w:ascii="Century Gothic" w:hAnsi="Century Gothic"/>
        </w:rPr>
        <w:t>different</w:t>
      </w:r>
      <w:r w:rsidR="003A7964" w:rsidRPr="002616FF">
        <w:rPr>
          <w:rFonts w:ascii="Century Gothic" w:hAnsi="Century Gothic"/>
        </w:rPr>
        <w:t xml:space="preserve"> suites. </w:t>
      </w:r>
      <w:r w:rsidR="00AA3916" w:rsidRPr="002616FF">
        <w:rPr>
          <w:rFonts w:ascii="Century Gothic" w:hAnsi="Century Gothic"/>
        </w:rPr>
        <w:t>If you are participating in inside pick up, s</w:t>
      </w:r>
      <w:r w:rsidR="003A7964" w:rsidRPr="002616FF">
        <w:rPr>
          <w:rFonts w:ascii="Century Gothic" w:hAnsi="Century Gothic"/>
        </w:rPr>
        <w:t xml:space="preserve">taff will notify you if the location of your child’s </w:t>
      </w:r>
      <w:r w:rsidR="005F3D5A" w:rsidRPr="002616FF">
        <w:rPr>
          <w:rFonts w:ascii="Century Gothic" w:hAnsi="Century Gothic"/>
        </w:rPr>
        <w:t xml:space="preserve">class is changed. </w:t>
      </w:r>
      <w:r w:rsidR="006D661F" w:rsidRPr="002616FF">
        <w:rPr>
          <w:rFonts w:ascii="Century Gothic" w:hAnsi="Century Gothic"/>
        </w:rPr>
        <w:t>Before students are returned to an area, a</w:t>
      </w:r>
      <w:r w:rsidR="005F3D5A" w:rsidRPr="002616FF">
        <w:rPr>
          <w:rFonts w:ascii="Century Gothic" w:hAnsi="Century Gothic"/>
        </w:rPr>
        <w:t>ll suites are thoroughly cleaned by an outside company that specializes in deep clean</w:t>
      </w:r>
      <w:r w:rsidR="006D661F" w:rsidRPr="002616FF">
        <w:rPr>
          <w:rFonts w:ascii="Century Gothic" w:hAnsi="Century Gothic"/>
        </w:rPr>
        <w:t>ing</w:t>
      </w:r>
      <w:r w:rsidR="005F3D5A" w:rsidRPr="002616FF">
        <w:rPr>
          <w:rFonts w:ascii="Century Gothic" w:hAnsi="Century Gothic"/>
        </w:rPr>
        <w:t xml:space="preserve">. </w:t>
      </w:r>
    </w:p>
    <w:p w14:paraId="69174A83" w14:textId="215F9EDD" w:rsidR="00F86D8B" w:rsidRPr="002616FF" w:rsidRDefault="00F86D8B" w:rsidP="00F86D8B">
      <w:pPr>
        <w:ind w:left="360"/>
        <w:rPr>
          <w:rFonts w:ascii="Century Gothic" w:hAnsi="Century Gothic"/>
        </w:rPr>
      </w:pPr>
      <w:r w:rsidRPr="002616FF">
        <w:rPr>
          <w:rFonts w:ascii="Century Gothic" w:hAnsi="Century Gothic"/>
        </w:rPr>
        <w:t xml:space="preserve"> </w:t>
      </w:r>
      <w:r w:rsidR="000602F6" w:rsidRPr="00B2797A">
        <w:rPr>
          <w:rFonts w:ascii="Century Gothic" w:hAnsi="Century Gothic"/>
          <w:b/>
          <w:bCs/>
        </w:rPr>
        <w:t>CRITICAL NOTE</w:t>
      </w:r>
      <w:r w:rsidR="000602F6">
        <w:rPr>
          <w:rFonts w:ascii="Century Gothic" w:hAnsi="Century Gothic"/>
          <w:b/>
          <w:bCs/>
        </w:rPr>
        <w:t xml:space="preserve">: </w:t>
      </w:r>
      <w:r w:rsidR="000602F6">
        <w:rPr>
          <w:rFonts w:ascii="Century Gothic" w:hAnsi="Century Gothic"/>
        </w:rPr>
        <w:t>I</w:t>
      </w:r>
      <w:r w:rsidRPr="002616FF">
        <w:rPr>
          <w:rFonts w:ascii="Century Gothic" w:hAnsi="Century Gothic"/>
        </w:rPr>
        <w:t xml:space="preserve">n an effort to protect our currently enrolled and attending families, TLC is implementing a </w:t>
      </w:r>
      <w:r w:rsidR="00B2797A" w:rsidRPr="002616FF">
        <w:rPr>
          <w:rFonts w:ascii="Century Gothic" w:hAnsi="Century Gothic"/>
        </w:rPr>
        <w:t>two-week</w:t>
      </w:r>
      <w:r w:rsidRPr="002616FF">
        <w:rPr>
          <w:rFonts w:ascii="Century Gothic" w:hAnsi="Century Gothic"/>
        </w:rPr>
        <w:t xml:space="preserve"> holding period on all new attendees and transfers. This is an important preventative measure in stopping the spread of Covid-19 from childcare center to childcare center. </w:t>
      </w:r>
      <w:r w:rsidR="00B2797A">
        <w:rPr>
          <w:rFonts w:ascii="Century Gothic" w:hAnsi="Century Gothic"/>
        </w:rPr>
        <w:t xml:space="preserve">Some </w:t>
      </w:r>
      <w:r w:rsidRPr="002616FF">
        <w:rPr>
          <w:rFonts w:ascii="Century Gothic" w:hAnsi="Century Gothic"/>
        </w:rPr>
        <w:t xml:space="preserve">centers are choosing to close full time </w:t>
      </w:r>
      <w:r w:rsidR="00B2797A">
        <w:rPr>
          <w:rFonts w:ascii="Century Gothic" w:hAnsi="Century Gothic"/>
        </w:rPr>
        <w:t>if</w:t>
      </w:r>
      <w:r w:rsidRPr="002616FF">
        <w:rPr>
          <w:rFonts w:ascii="Century Gothic" w:hAnsi="Century Gothic"/>
        </w:rPr>
        <w:t xml:space="preserve"> they have a confirmed case and then families are looking to relocate children to another center, despite the potential for exposure</w:t>
      </w:r>
      <w:r w:rsidR="00C5000C" w:rsidRPr="002616FF">
        <w:rPr>
          <w:rFonts w:ascii="Century Gothic" w:hAnsi="Century Gothic"/>
        </w:rPr>
        <w:t xml:space="preserve"> to the new center</w:t>
      </w:r>
      <w:r w:rsidRPr="002616FF">
        <w:rPr>
          <w:rFonts w:ascii="Century Gothic" w:hAnsi="Century Gothic"/>
        </w:rPr>
        <w:t>. While the risk of bringing Covid</w:t>
      </w:r>
      <w:r w:rsidR="00C5000C" w:rsidRPr="002616FF">
        <w:rPr>
          <w:rFonts w:ascii="Century Gothic" w:hAnsi="Century Gothic"/>
        </w:rPr>
        <w:t>-19</w:t>
      </w:r>
      <w:r w:rsidRPr="002616FF">
        <w:rPr>
          <w:rFonts w:ascii="Century Gothic" w:hAnsi="Century Gothic"/>
        </w:rPr>
        <w:t xml:space="preserve"> in would be low</w:t>
      </w:r>
      <w:r w:rsidR="00C5000C" w:rsidRPr="002616FF">
        <w:rPr>
          <w:rFonts w:ascii="Century Gothic" w:hAnsi="Century Gothic"/>
        </w:rPr>
        <w:t>,</w:t>
      </w:r>
      <w:r w:rsidRPr="002616FF">
        <w:rPr>
          <w:rFonts w:ascii="Century Gothic" w:hAnsi="Century Gothic"/>
        </w:rPr>
        <w:t xml:space="preserve"> it is not one we choose to make. </w:t>
      </w:r>
    </w:p>
    <w:p w14:paraId="0067C8D7" w14:textId="77777777" w:rsidR="001331B4" w:rsidRPr="002616FF" w:rsidRDefault="001331B4">
      <w:pPr>
        <w:rPr>
          <w:rFonts w:ascii="Century Gothic" w:hAnsi="Century Gothic"/>
        </w:rPr>
      </w:pPr>
    </w:p>
    <w:p w14:paraId="33821D00" w14:textId="77777777" w:rsidR="0011041A" w:rsidRPr="002616FF" w:rsidRDefault="0011041A" w:rsidP="001331B4">
      <w:pPr>
        <w:pStyle w:val="ListParagraph"/>
        <w:numPr>
          <w:ilvl w:val="0"/>
          <w:numId w:val="2"/>
        </w:numPr>
        <w:ind w:left="360"/>
        <w:rPr>
          <w:rFonts w:ascii="Century Gothic" w:hAnsi="Century Gothic"/>
        </w:rPr>
      </w:pPr>
      <w:r w:rsidRPr="002616FF">
        <w:rPr>
          <w:rFonts w:ascii="Century Gothic" w:hAnsi="Century Gothic"/>
        </w:rPr>
        <w:t xml:space="preserve">Preventing Spread in Classrooms </w:t>
      </w:r>
    </w:p>
    <w:p w14:paraId="48293B42" w14:textId="70D326F8" w:rsidR="00B2797A" w:rsidRPr="00B2797A" w:rsidRDefault="0011041A" w:rsidP="00B2797A">
      <w:pPr>
        <w:pStyle w:val="ListParagraph"/>
        <w:numPr>
          <w:ilvl w:val="0"/>
          <w:numId w:val="4"/>
        </w:numPr>
        <w:rPr>
          <w:rFonts w:ascii="Century Gothic" w:hAnsi="Century Gothic"/>
        </w:rPr>
      </w:pPr>
      <w:r w:rsidRPr="00B2797A">
        <w:rPr>
          <w:rFonts w:ascii="Century Gothic" w:hAnsi="Century Gothic"/>
        </w:rPr>
        <w:t xml:space="preserve">We continue to operate under strict policies related to combining classrooms, restricting staff to one classroom with one group of children per day, limiting the use of floater staff, and </w:t>
      </w:r>
      <w:r w:rsidR="001331B4" w:rsidRPr="00B2797A">
        <w:rPr>
          <w:rFonts w:ascii="Century Gothic" w:hAnsi="Century Gothic"/>
        </w:rPr>
        <w:t xml:space="preserve">not </w:t>
      </w:r>
      <w:r w:rsidRPr="00B2797A">
        <w:rPr>
          <w:rFonts w:ascii="Century Gothic" w:hAnsi="Century Gothic"/>
        </w:rPr>
        <w:t xml:space="preserve">coming together for large group activities (such as eating in the cafeteria). We only allow staff required for daily operations and to meet ratios inside the building/classrooms, with the following exceptions: </w:t>
      </w:r>
    </w:p>
    <w:p w14:paraId="74A9B716" w14:textId="77777777" w:rsidR="00B2797A" w:rsidRDefault="0011041A" w:rsidP="00154A08">
      <w:pPr>
        <w:pStyle w:val="ListParagraph"/>
        <w:numPr>
          <w:ilvl w:val="1"/>
          <w:numId w:val="5"/>
        </w:numPr>
        <w:rPr>
          <w:rFonts w:ascii="Century Gothic" w:hAnsi="Century Gothic"/>
        </w:rPr>
      </w:pPr>
      <w:r w:rsidRPr="00B2797A">
        <w:rPr>
          <w:rFonts w:ascii="Century Gothic" w:hAnsi="Century Gothic"/>
        </w:rPr>
        <w:t>Health professionals who support children with special needs, early intervention, and providers</w:t>
      </w:r>
      <w:r w:rsidR="00B2797A">
        <w:rPr>
          <w:rFonts w:ascii="Century Gothic" w:hAnsi="Century Gothic"/>
        </w:rPr>
        <w:t xml:space="preserve"> </w:t>
      </w:r>
      <w:r w:rsidRPr="00B2797A">
        <w:rPr>
          <w:rFonts w:ascii="Century Gothic" w:hAnsi="Century Gothic"/>
        </w:rPr>
        <w:t xml:space="preserve">of children with an IEP. </w:t>
      </w:r>
    </w:p>
    <w:p w14:paraId="5714B804" w14:textId="77777777" w:rsidR="00B2797A" w:rsidRDefault="0011041A" w:rsidP="00154A08">
      <w:pPr>
        <w:pStyle w:val="ListParagraph"/>
        <w:numPr>
          <w:ilvl w:val="1"/>
          <w:numId w:val="5"/>
        </w:numPr>
        <w:rPr>
          <w:rFonts w:ascii="Century Gothic" w:hAnsi="Century Gothic"/>
        </w:rPr>
      </w:pPr>
      <w:r w:rsidRPr="00B2797A">
        <w:rPr>
          <w:rFonts w:ascii="Century Gothic" w:hAnsi="Century Gothic"/>
        </w:rPr>
        <w:t>Mothers who are breastfeeding to meet the nutritional needs of infants.</w:t>
      </w:r>
    </w:p>
    <w:p w14:paraId="6EFC6FA9" w14:textId="1C679FDE" w:rsidR="0011041A" w:rsidRDefault="0011041A" w:rsidP="00154A08">
      <w:pPr>
        <w:pStyle w:val="ListParagraph"/>
        <w:numPr>
          <w:ilvl w:val="1"/>
          <w:numId w:val="5"/>
        </w:numPr>
        <w:rPr>
          <w:rFonts w:ascii="Century Gothic" w:hAnsi="Century Gothic"/>
        </w:rPr>
      </w:pPr>
      <w:r w:rsidRPr="00B2797A">
        <w:rPr>
          <w:rFonts w:ascii="Century Gothic" w:hAnsi="Century Gothic"/>
        </w:rPr>
        <w:t>Parents coming for</w:t>
      </w:r>
      <w:r w:rsidR="009B3778" w:rsidRPr="00B2797A">
        <w:rPr>
          <w:rFonts w:ascii="Century Gothic" w:hAnsi="Century Gothic"/>
        </w:rPr>
        <w:t xml:space="preserve"> pick up,</w:t>
      </w:r>
      <w:r w:rsidRPr="00B2797A">
        <w:rPr>
          <w:rFonts w:ascii="Century Gothic" w:hAnsi="Century Gothic"/>
        </w:rPr>
        <w:t xml:space="preserve"> meetings</w:t>
      </w:r>
      <w:r w:rsidR="009B3778" w:rsidRPr="00B2797A">
        <w:rPr>
          <w:rFonts w:ascii="Century Gothic" w:hAnsi="Century Gothic"/>
        </w:rPr>
        <w:t>,</w:t>
      </w:r>
      <w:r w:rsidRPr="00B2797A">
        <w:rPr>
          <w:rFonts w:ascii="Century Gothic" w:hAnsi="Century Gothic"/>
        </w:rPr>
        <w:t xml:space="preserve"> or special activities. </w:t>
      </w:r>
    </w:p>
    <w:p w14:paraId="4E6CC131" w14:textId="709CD9C0" w:rsidR="00B2797A" w:rsidRPr="002C4181" w:rsidRDefault="00B2797A" w:rsidP="00154A08">
      <w:pPr>
        <w:pStyle w:val="ListParagraph"/>
        <w:numPr>
          <w:ilvl w:val="1"/>
          <w:numId w:val="5"/>
        </w:numPr>
        <w:rPr>
          <w:rFonts w:ascii="Century Gothic" w:hAnsi="Century Gothic"/>
        </w:rPr>
      </w:pPr>
      <w:r w:rsidRPr="002C4181">
        <w:rPr>
          <w:rFonts w:ascii="Century Gothic" w:hAnsi="Century Gothic"/>
        </w:rPr>
        <w:t>Personnel from support services such as Soccer Shots (</w:t>
      </w:r>
      <w:r w:rsidR="002C4181" w:rsidRPr="002C4181">
        <w:rPr>
          <w:rFonts w:ascii="Century Gothic" w:hAnsi="Century Gothic"/>
        </w:rPr>
        <w:t xml:space="preserve">which </w:t>
      </w:r>
      <w:r w:rsidRPr="002C4181">
        <w:rPr>
          <w:rFonts w:ascii="Century Gothic" w:hAnsi="Century Gothic"/>
        </w:rPr>
        <w:t>will be resuming in September)</w:t>
      </w:r>
      <w:r w:rsidR="002C4181" w:rsidRPr="002C4181">
        <w:rPr>
          <w:rFonts w:ascii="Century Gothic" w:hAnsi="Century Gothic"/>
        </w:rPr>
        <w:t>.</w:t>
      </w:r>
      <w:r w:rsidRPr="002C4181">
        <w:rPr>
          <w:rFonts w:ascii="Century Gothic" w:hAnsi="Century Gothic"/>
        </w:rPr>
        <w:t xml:space="preserve"> </w:t>
      </w:r>
      <w:r w:rsidR="002C4181" w:rsidRPr="002C4181">
        <w:rPr>
          <w:rFonts w:ascii="Century Gothic" w:hAnsi="Century Gothic"/>
        </w:rPr>
        <w:t>H</w:t>
      </w:r>
      <w:r w:rsidRPr="002C4181">
        <w:rPr>
          <w:rFonts w:ascii="Century Gothic" w:hAnsi="Century Gothic"/>
        </w:rPr>
        <w:t>owever</w:t>
      </w:r>
      <w:r w:rsidR="002C4181" w:rsidRPr="002C4181">
        <w:rPr>
          <w:rFonts w:ascii="Century Gothic" w:hAnsi="Century Gothic"/>
        </w:rPr>
        <w:t>,</w:t>
      </w:r>
      <w:r w:rsidRPr="002C4181">
        <w:rPr>
          <w:rFonts w:ascii="Century Gothic" w:hAnsi="Century Gothic"/>
        </w:rPr>
        <w:t xml:space="preserve"> these personnel are not permitted inside the building</w:t>
      </w:r>
      <w:r w:rsidR="002C4181" w:rsidRPr="002C4181">
        <w:rPr>
          <w:rFonts w:ascii="Century Gothic" w:hAnsi="Century Gothic"/>
        </w:rPr>
        <w:t xml:space="preserve"> since the</w:t>
      </w:r>
      <w:r w:rsidRPr="002C4181">
        <w:rPr>
          <w:rFonts w:ascii="Century Gothic" w:hAnsi="Century Gothic"/>
        </w:rPr>
        <w:t xml:space="preserve"> children will be brought to the field for programs. </w:t>
      </w:r>
    </w:p>
    <w:p w14:paraId="2317ED2B" w14:textId="77777777" w:rsidR="0011041A" w:rsidRPr="002616FF" w:rsidRDefault="0011041A" w:rsidP="0011041A">
      <w:pPr>
        <w:pStyle w:val="ListParagraph"/>
        <w:rPr>
          <w:rFonts w:ascii="Century Gothic" w:hAnsi="Century Gothic"/>
        </w:rPr>
      </w:pPr>
    </w:p>
    <w:p w14:paraId="65549630" w14:textId="1C3781F7" w:rsidR="0011041A" w:rsidRDefault="0011041A" w:rsidP="001331B4">
      <w:pPr>
        <w:ind w:left="720"/>
        <w:rPr>
          <w:rFonts w:ascii="Century Gothic" w:hAnsi="Century Gothic"/>
          <w:i/>
          <w:iCs/>
        </w:rPr>
      </w:pPr>
      <w:r w:rsidRPr="00154A08">
        <w:rPr>
          <w:rFonts w:ascii="Century Gothic" w:hAnsi="Century Gothic"/>
          <w:i/>
          <w:iCs/>
        </w:rPr>
        <w:t>*</w:t>
      </w:r>
      <w:r w:rsidR="002C4181">
        <w:rPr>
          <w:rFonts w:ascii="Century Gothic" w:hAnsi="Century Gothic"/>
          <w:i/>
          <w:iCs/>
        </w:rPr>
        <w:t>The above</w:t>
      </w:r>
      <w:r w:rsidRPr="00154A08">
        <w:rPr>
          <w:rFonts w:ascii="Century Gothic" w:hAnsi="Century Gothic"/>
          <w:i/>
          <w:iCs/>
        </w:rPr>
        <w:t xml:space="preserve"> exceptions are only permitted provided the person can </w:t>
      </w:r>
      <w:r w:rsidR="000E38D5">
        <w:rPr>
          <w:rFonts w:ascii="Century Gothic" w:hAnsi="Century Gothic"/>
          <w:i/>
          <w:iCs/>
        </w:rPr>
        <w:t xml:space="preserve">successfully </w:t>
      </w:r>
      <w:r w:rsidRPr="00154A08">
        <w:rPr>
          <w:rFonts w:ascii="Century Gothic" w:hAnsi="Century Gothic"/>
          <w:i/>
          <w:iCs/>
        </w:rPr>
        <w:t xml:space="preserve">complete the health screening process. </w:t>
      </w:r>
    </w:p>
    <w:p w14:paraId="18B9F548" w14:textId="3103976F" w:rsidR="00D47C87" w:rsidRDefault="00D47C87" w:rsidP="001331B4">
      <w:pPr>
        <w:ind w:left="720"/>
        <w:rPr>
          <w:rFonts w:ascii="Century Gothic" w:hAnsi="Century Gothic"/>
          <w:i/>
          <w:iCs/>
        </w:rPr>
      </w:pPr>
    </w:p>
    <w:p w14:paraId="71D553B7" w14:textId="1FF97DE2" w:rsidR="00D47C87" w:rsidRDefault="00D47C87" w:rsidP="001331B4">
      <w:pPr>
        <w:ind w:left="720"/>
        <w:rPr>
          <w:rFonts w:ascii="Century Gothic" w:hAnsi="Century Gothic"/>
          <w:i/>
          <w:iCs/>
        </w:rPr>
      </w:pPr>
    </w:p>
    <w:p w14:paraId="415EF7E1" w14:textId="77777777" w:rsidR="00D47C87" w:rsidRPr="00154A08" w:rsidRDefault="00D47C87" w:rsidP="001331B4">
      <w:pPr>
        <w:ind w:left="720"/>
        <w:rPr>
          <w:rFonts w:ascii="Century Gothic" w:hAnsi="Century Gothic"/>
          <w:i/>
          <w:iCs/>
        </w:rPr>
      </w:pPr>
    </w:p>
    <w:p w14:paraId="3C6BB913" w14:textId="369AA081" w:rsidR="0011041A" w:rsidRPr="002616FF" w:rsidRDefault="001331B4" w:rsidP="001331B4">
      <w:pPr>
        <w:ind w:left="810" w:hanging="450"/>
        <w:rPr>
          <w:rFonts w:ascii="Century Gothic" w:hAnsi="Century Gothic"/>
        </w:rPr>
      </w:pPr>
      <w:r w:rsidRPr="002616FF">
        <w:rPr>
          <w:rFonts w:ascii="Century Gothic" w:hAnsi="Century Gothic"/>
        </w:rPr>
        <w:lastRenderedPageBreak/>
        <w:t>B</w:t>
      </w:r>
      <w:r w:rsidR="0011041A" w:rsidRPr="002616FF">
        <w:rPr>
          <w:rFonts w:ascii="Century Gothic" w:hAnsi="Century Gothic"/>
        </w:rPr>
        <w:t xml:space="preserve">. </w:t>
      </w:r>
      <w:r w:rsidRPr="002616FF">
        <w:rPr>
          <w:rFonts w:ascii="Century Gothic" w:hAnsi="Century Gothic"/>
        </w:rPr>
        <w:tab/>
      </w:r>
      <w:r w:rsidR="0011041A" w:rsidRPr="002616FF">
        <w:rPr>
          <w:rFonts w:ascii="Century Gothic" w:hAnsi="Century Gothic"/>
        </w:rPr>
        <w:t xml:space="preserve">Childcare programs are required to follow NCDHHS Environmental Health Section guidance for cleaning and disinfection recommendations. We are taking the following steps to help eliminate the spread of viruses. </w:t>
      </w:r>
    </w:p>
    <w:p w14:paraId="3960893B" w14:textId="35919134" w:rsidR="00E1604C" w:rsidRPr="002616FF" w:rsidRDefault="001331B4" w:rsidP="001331B4">
      <w:pPr>
        <w:ind w:left="1080" w:hanging="270"/>
        <w:rPr>
          <w:rFonts w:ascii="Century Gothic" w:hAnsi="Century Gothic"/>
        </w:rPr>
      </w:pPr>
      <w:r w:rsidRPr="002616FF">
        <w:rPr>
          <w:rFonts w:ascii="Century Gothic" w:hAnsi="Century Gothic"/>
        </w:rPr>
        <w:t>1</w:t>
      </w:r>
      <w:r w:rsidR="0011041A" w:rsidRPr="002616FF">
        <w:rPr>
          <w:rFonts w:ascii="Century Gothic" w:hAnsi="Century Gothic"/>
        </w:rPr>
        <w:t>. Allow time between activities for proper cleaning and disinfection of high-touch surfaces.</w:t>
      </w:r>
      <w:r w:rsidR="00E1604C" w:rsidRPr="002616FF">
        <w:rPr>
          <w:rFonts w:ascii="Century Gothic" w:hAnsi="Century Gothic"/>
        </w:rPr>
        <w:t xml:space="preserve">   </w:t>
      </w:r>
    </w:p>
    <w:p w14:paraId="6027AF82" w14:textId="70101F66" w:rsidR="0011041A" w:rsidRPr="002616FF" w:rsidRDefault="001331B4" w:rsidP="001331B4">
      <w:pPr>
        <w:ind w:left="1080" w:hanging="270"/>
        <w:rPr>
          <w:rFonts w:ascii="Century Gothic" w:hAnsi="Century Gothic"/>
        </w:rPr>
      </w:pPr>
      <w:r w:rsidRPr="002616FF">
        <w:rPr>
          <w:rFonts w:ascii="Century Gothic" w:hAnsi="Century Gothic"/>
        </w:rPr>
        <w:t>2</w:t>
      </w:r>
      <w:r w:rsidR="0011041A" w:rsidRPr="002616FF">
        <w:rPr>
          <w:rFonts w:ascii="Century Gothic" w:hAnsi="Century Gothic"/>
        </w:rPr>
        <w:t>. Teach and reinforce hand hygiene guidance for adults and children such as washing hands frequently with soap and water for at least 20 seconds (about as long as it takes to sing “Happy Birthday” twice).</w:t>
      </w:r>
    </w:p>
    <w:p w14:paraId="3585628A" w14:textId="0C6A962E" w:rsidR="0011041A" w:rsidRPr="002616FF" w:rsidRDefault="001331B4" w:rsidP="001331B4">
      <w:pPr>
        <w:ind w:left="1080" w:hanging="270"/>
        <w:rPr>
          <w:rFonts w:ascii="Century Gothic" w:hAnsi="Century Gothic"/>
        </w:rPr>
      </w:pPr>
      <w:r w:rsidRPr="002616FF">
        <w:rPr>
          <w:rFonts w:ascii="Century Gothic" w:hAnsi="Century Gothic"/>
        </w:rPr>
        <w:t>3</w:t>
      </w:r>
      <w:r w:rsidR="0011041A" w:rsidRPr="002616FF">
        <w:rPr>
          <w:rFonts w:ascii="Century Gothic" w:hAnsi="Century Gothic"/>
        </w:rPr>
        <w:t>. Monitor to ensure both children and staff are washing hands correctly. In addition to usual handwashing, everyone should wash hands:</w:t>
      </w:r>
    </w:p>
    <w:p w14:paraId="36CDE409" w14:textId="77777777" w:rsidR="0011041A" w:rsidRPr="002616FF" w:rsidRDefault="0011041A" w:rsidP="001331B4">
      <w:pPr>
        <w:ind w:left="1080"/>
        <w:rPr>
          <w:rFonts w:ascii="Century Gothic" w:hAnsi="Century Gothic"/>
        </w:rPr>
      </w:pPr>
      <w:r w:rsidRPr="002616FF">
        <w:rPr>
          <w:rFonts w:ascii="Century Gothic" w:hAnsi="Century Gothic"/>
        </w:rPr>
        <w:t>o Upon arrival in classroom in the morning;</w:t>
      </w:r>
    </w:p>
    <w:p w14:paraId="0BD144DC" w14:textId="77777777" w:rsidR="0011041A" w:rsidRPr="002616FF" w:rsidRDefault="0011041A" w:rsidP="001331B4">
      <w:pPr>
        <w:ind w:left="1080"/>
        <w:rPr>
          <w:rFonts w:ascii="Century Gothic" w:hAnsi="Century Gothic"/>
        </w:rPr>
      </w:pPr>
      <w:r w:rsidRPr="002616FF">
        <w:rPr>
          <w:rFonts w:ascii="Century Gothic" w:hAnsi="Century Gothic"/>
        </w:rPr>
        <w:t>o Before and after eating meals and snacks;</w:t>
      </w:r>
    </w:p>
    <w:p w14:paraId="3A68DBD6" w14:textId="77777777" w:rsidR="0011041A" w:rsidRPr="002616FF" w:rsidRDefault="0011041A" w:rsidP="001331B4">
      <w:pPr>
        <w:ind w:left="1080"/>
        <w:rPr>
          <w:rFonts w:ascii="Century Gothic" w:hAnsi="Century Gothic"/>
        </w:rPr>
      </w:pPr>
      <w:r w:rsidRPr="002616FF">
        <w:rPr>
          <w:rFonts w:ascii="Century Gothic" w:hAnsi="Century Gothic"/>
        </w:rPr>
        <w:t>o After blowing noses, coughing, or sneezing or when in contact with body fluids; or</w:t>
      </w:r>
    </w:p>
    <w:p w14:paraId="405D92BC" w14:textId="1F87DE53" w:rsidR="0011041A" w:rsidRPr="002616FF" w:rsidRDefault="0011041A" w:rsidP="001331B4">
      <w:pPr>
        <w:ind w:left="1080"/>
        <w:rPr>
          <w:rFonts w:ascii="Century Gothic" w:hAnsi="Century Gothic"/>
        </w:rPr>
      </w:pPr>
      <w:r w:rsidRPr="002616FF">
        <w:rPr>
          <w:rFonts w:ascii="Century Gothic" w:hAnsi="Century Gothic"/>
        </w:rPr>
        <w:t>o After toileting or changing diapers</w:t>
      </w:r>
    </w:p>
    <w:p w14:paraId="60D319BA" w14:textId="31E3D4E1" w:rsidR="0011041A" w:rsidRPr="002616FF" w:rsidRDefault="001331B4" w:rsidP="001331B4">
      <w:pPr>
        <w:ind w:left="810"/>
        <w:rPr>
          <w:rFonts w:ascii="Century Gothic" w:hAnsi="Century Gothic"/>
        </w:rPr>
      </w:pPr>
      <w:r w:rsidRPr="002616FF">
        <w:rPr>
          <w:rFonts w:ascii="Century Gothic" w:hAnsi="Century Gothic"/>
        </w:rPr>
        <w:t xml:space="preserve">4. </w:t>
      </w:r>
      <w:r w:rsidR="00E1604C" w:rsidRPr="002616FF">
        <w:rPr>
          <w:rFonts w:ascii="Century Gothic" w:hAnsi="Century Gothic"/>
        </w:rPr>
        <w:t>I</w:t>
      </w:r>
      <w:r w:rsidR="0011041A" w:rsidRPr="002616FF">
        <w:rPr>
          <w:rFonts w:ascii="Century Gothic" w:hAnsi="Century Gothic"/>
        </w:rPr>
        <w:t>ncorpor</w:t>
      </w:r>
      <w:r w:rsidR="00E1604C" w:rsidRPr="002616FF">
        <w:rPr>
          <w:rFonts w:ascii="Century Gothic" w:hAnsi="Century Gothic"/>
        </w:rPr>
        <w:t>a</w:t>
      </w:r>
      <w:r w:rsidR="0011041A" w:rsidRPr="002616FF">
        <w:rPr>
          <w:rFonts w:ascii="Century Gothic" w:hAnsi="Century Gothic"/>
        </w:rPr>
        <w:t>te frequent handwashing and sanitation breaks into classroom activity.</w:t>
      </w:r>
    </w:p>
    <w:p w14:paraId="539E19E1" w14:textId="666AFFCA" w:rsidR="00E1604C" w:rsidRPr="002616FF" w:rsidRDefault="001331B4" w:rsidP="00972FAC">
      <w:pPr>
        <w:ind w:left="1080" w:hanging="270"/>
        <w:rPr>
          <w:rFonts w:ascii="Century Gothic" w:hAnsi="Century Gothic"/>
        </w:rPr>
      </w:pPr>
      <w:r w:rsidRPr="002616FF">
        <w:rPr>
          <w:rFonts w:ascii="Century Gothic" w:hAnsi="Century Gothic"/>
        </w:rPr>
        <w:t xml:space="preserve">5. </w:t>
      </w:r>
      <w:r w:rsidR="0011041A" w:rsidRPr="002616FF">
        <w:rPr>
          <w:rFonts w:ascii="Century Gothic" w:hAnsi="Century Gothic"/>
        </w:rPr>
        <w:t>Encourage staff and children to cough and sneeze into their elbows, or to cover with a</w:t>
      </w:r>
      <w:r w:rsidR="00154A08">
        <w:rPr>
          <w:rFonts w:ascii="Century Gothic" w:hAnsi="Century Gothic"/>
        </w:rPr>
        <w:t xml:space="preserve"> </w:t>
      </w:r>
      <w:r w:rsidR="0011041A" w:rsidRPr="002616FF">
        <w:rPr>
          <w:rFonts w:ascii="Century Gothic" w:hAnsi="Century Gothic"/>
        </w:rPr>
        <w:t>tissue.</w:t>
      </w:r>
    </w:p>
    <w:p w14:paraId="4A6C5CB7" w14:textId="5358FCE9" w:rsidR="00E1604C" w:rsidRPr="002616FF" w:rsidRDefault="001331B4" w:rsidP="00972FAC">
      <w:pPr>
        <w:ind w:left="1080" w:hanging="270"/>
        <w:rPr>
          <w:rFonts w:ascii="Century Gothic" w:hAnsi="Century Gothic"/>
        </w:rPr>
      </w:pPr>
      <w:r w:rsidRPr="002616FF">
        <w:rPr>
          <w:rFonts w:ascii="Century Gothic" w:hAnsi="Century Gothic"/>
        </w:rPr>
        <w:t xml:space="preserve">6. </w:t>
      </w:r>
      <w:r w:rsidR="0011041A" w:rsidRPr="002616FF">
        <w:rPr>
          <w:rFonts w:ascii="Century Gothic" w:hAnsi="Century Gothic"/>
        </w:rPr>
        <w:t>Encourage staff and children to avoid touching eyes, nose, and mouth. Used tissues should be thrown in the trash and hands washed immediately with soap and water for at least 20 seconds.</w:t>
      </w:r>
    </w:p>
    <w:p w14:paraId="2A2A3022" w14:textId="3480FC3A" w:rsidR="009B3778" w:rsidRPr="002616FF" w:rsidRDefault="001331B4" w:rsidP="009B3778">
      <w:pPr>
        <w:ind w:left="1080" w:hanging="270"/>
        <w:rPr>
          <w:rFonts w:ascii="Century Gothic" w:hAnsi="Century Gothic"/>
        </w:rPr>
      </w:pPr>
      <w:r w:rsidRPr="002616FF">
        <w:rPr>
          <w:rFonts w:ascii="Century Gothic" w:hAnsi="Century Gothic"/>
        </w:rPr>
        <w:t xml:space="preserve">7. </w:t>
      </w:r>
      <w:r w:rsidR="0011041A" w:rsidRPr="002616FF">
        <w:rPr>
          <w:rFonts w:ascii="Century Gothic" w:hAnsi="Century Gothic"/>
        </w:rPr>
        <w:t>Hand sanitizing products with 60 percent alcohol may be used in lieu of handwashing when outdoors if hands are washed upon returning indoors. Hand sanitizer should be stored out of reach of children when not in use. Hand sanitizer cannot be used for diapering or eating, preparing, or serving food.</w:t>
      </w:r>
    </w:p>
    <w:p w14:paraId="35E8FE3D" w14:textId="2C7C4930" w:rsidR="0011041A" w:rsidRPr="002616FF" w:rsidRDefault="00972FAC" w:rsidP="00972FAC">
      <w:pPr>
        <w:ind w:left="1080" w:hanging="270"/>
        <w:rPr>
          <w:rFonts w:ascii="Century Gothic" w:hAnsi="Century Gothic"/>
        </w:rPr>
      </w:pPr>
      <w:r w:rsidRPr="002616FF">
        <w:rPr>
          <w:rFonts w:ascii="Century Gothic" w:hAnsi="Century Gothic"/>
        </w:rPr>
        <w:t xml:space="preserve">8. </w:t>
      </w:r>
      <w:r w:rsidR="0011041A" w:rsidRPr="002616FF">
        <w:rPr>
          <w:rFonts w:ascii="Century Gothic" w:hAnsi="Century Gothic"/>
        </w:rPr>
        <w:t>Clean and sanitize all toys after use and at the end of the day.</w:t>
      </w:r>
    </w:p>
    <w:p w14:paraId="466E3F81" w14:textId="11F1A02A" w:rsidR="0011041A" w:rsidRPr="002616FF" w:rsidRDefault="00972FAC" w:rsidP="00972FAC">
      <w:pPr>
        <w:ind w:left="1080" w:hanging="270"/>
        <w:rPr>
          <w:rFonts w:ascii="Century Gothic" w:hAnsi="Century Gothic"/>
        </w:rPr>
      </w:pPr>
      <w:r w:rsidRPr="002616FF">
        <w:rPr>
          <w:rFonts w:ascii="Century Gothic" w:hAnsi="Century Gothic"/>
        </w:rPr>
        <w:t>9.</w:t>
      </w:r>
      <w:r w:rsidR="00154A08">
        <w:rPr>
          <w:rFonts w:ascii="Century Gothic" w:hAnsi="Century Gothic"/>
        </w:rPr>
        <w:t xml:space="preserve"> </w:t>
      </w:r>
      <w:r w:rsidR="0011041A" w:rsidRPr="002616FF">
        <w:rPr>
          <w:rFonts w:ascii="Century Gothic" w:hAnsi="Century Gothic"/>
        </w:rPr>
        <w:t>Remove soft toys that cannot be easily cleaned.  Toys and other items that cannot be cleaned and sanitized/disinfected should not be used. (Children’s books are not considered a high risk for transmission and do not need additional cleaning or disinfection.)</w:t>
      </w:r>
    </w:p>
    <w:p w14:paraId="0E870D6F" w14:textId="30A180DD" w:rsidR="0011041A" w:rsidRPr="002616FF" w:rsidRDefault="00972FAC" w:rsidP="00972FAC">
      <w:pPr>
        <w:ind w:left="1080" w:hanging="270"/>
        <w:rPr>
          <w:rFonts w:ascii="Century Gothic" w:hAnsi="Century Gothic"/>
        </w:rPr>
      </w:pPr>
      <w:r w:rsidRPr="002616FF">
        <w:rPr>
          <w:rFonts w:ascii="Century Gothic" w:hAnsi="Century Gothic"/>
        </w:rPr>
        <w:t xml:space="preserve">10. </w:t>
      </w:r>
      <w:r w:rsidR="0011041A" w:rsidRPr="002616FF">
        <w:rPr>
          <w:rFonts w:ascii="Century Gothic" w:hAnsi="Century Gothic"/>
        </w:rPr>
        <w:t>Use disposable food service items such as plates and utensils.  Ensure that all non-disposable food service items are minimally handled and washed according to current childcare and sanitation rules.</w:t>
      </w:r>
    </w:p>
    <w:p w14:paraId="6E1B1F6E" w14:textId="1FF55D4D" w:rsidR="0011041A" w:rsidRPr="002616FF" w:rsidRDefault="00972FAC" w:rsidP="00972FAC">
      <w:pPr>
        <w:ind w:left="1080" w:hanging="270"/>
        <w:rPr>
          <w:rFonts w:ascii="Century Gothic" w:hAnsi="Century Gothic"/>
        </w:rPr>
      </w:pPr>
      <w:r w:rsidRPr="002616FF">
        <w:rPr>
          <w:rFonts w:ascii="Century Gothic" w:hAnsi="Century Gothic"/>
        </w:rPr>
        <w:t>11.</w:t>
      </w:r>
      <w:r w:rsidR="00154A08">
        <w:rPr>
          <w:rFonts w:ascii="Century Gothic" w:hAnsi="Century Gothic"/>
        </w:rPr>
        <w:t xml:space="preserve"> </w:t>
      </w:r>
      <w:r w:rsidR="0011041A" w:rsidRPr="002616FF">
        <w:rPr>
          <w:rFonts w:ascii="Century Gothic" w:hAnsi="Century Gothic"/>
        </w:rPr>
        <w:t>Wash linen items daily using the warmest appropriate water setting for the items and dry items completely. Clean and disinfect hampers or other carts for transporting laundry according to childcare guidance.  Linen that touches a child’s skin should be cleaned whenever soiled or wet, before use by another child, and at least weekly.</w:t>
      </w:r>
    </w:p>
    <w:p w14:paraId="2191C370" w14:textId="314B41C5" w:rsidR="0011041A" w:rsidRPr="002616FF" w:rsidRDefault="00972FAC" w:rsidP="00972FAC">
      <w:pPr>
        <w:ind w:left="1080" w:hanging="270"/>
        <w:rPr>
          <w:rFonts w:ascii="Century Gothic" w:hAnsi="Century Gothic"/>
        </w:rPr>
      </w:pPr>
      <w:r w:rsidRPr="002616FF">
        <w:rPr>
          <w:rFonts w:ascii="Century Gothic" w:hAnsi="Century Gothic"/>
        </w:rPr>
        <w:t>12.</w:t>
      </w:r>
      <w:r w:rsidR="00154A08">
        <w:rPr>
          <w:rFonts w:ascii="Century Gothic" w:hAnsi="Century Gothic"/>
        </w:rPr>
        <w:t xml:space="preserve"> </w:t>
      </w:r>
      <w:r w:rsidR="0011041A" w:rsidRPr="002616FF">
        <w:rPr>
          <w:rFonts w:ascii="Century Gothic" w:hAnsi="Century Gothic"/>
        </w:rPr>
        <w:t>Clean and disinfect shared tools, supplies, and equipment. Minimize use of shared supplies and label individual supplies and items.</w:t>
      </w:r>
    </w:p>
    <w:p w14:paraId="7003588E" w14:textId="65B7E126" w:rsidR="0011041A" w:rsidRPr="002616FF" w:rsidRDefault="00972FAC" w:rsidP="00972FAC">
      <w:pPr>
        <w:ind w:left="1080" w:hanging="270"/>
        <w:rPr>
          <w:rFonts w:ascii="Century Gothic" w:hAnsi="Century Gothic"/>
        </w:rPr>
      </w:pPr>
      <w:r w:rsidRPr="002616FF">
        <w:rPr>
          <w:rFonts w:ascii="Century Gothic" w:hAnsi="Century Gothic"/>
        </w:rPr>
        <w:t xml:space="preserve">13. </w:t>
      </w:r>
      <w:r w:rsidR="0011041A" w:rsidRPr="002616FF">
        <w:rPr>
          <w:rFonts w:ascii="Century Gothic" w:hAnsi="Century Gothic"/>
        </w:rPr>
        <w:t xml:space="preserve">Clean and disinfect all surfaces inside and outside the classroom throughout the day and upon closing. This includes doorknobs, light switches, tables, counters, and other high touch surfaces. </w:t>
      </w:r>
    </w:p>
    <w:p w14:paraId="4B693A9E" w14:textId="0620EE49" w:rsidR="0011041A" w:rsidRPr="002616FF" w:rsidRDefault="00972FAC" w:rsidP="00972FAC">
      <w:pPr>
        <w:ind w:left="1080" w:hanging="270"/>
        <w:rPr>
          <w:rFonts w:ascii="Century Gothic" w:hAnsi="Century Gothic"/>
        </w:rPr>
      </w:pPr>
      <w:r w:rsidRPr="002616FF">
        <w:rPr>
          <w:rFonts w:ascii="Century Gothic" w:hAnsi="Century Gothic"/>
        </w:rPr>
        <w:lastRenderedPageBreak/>
        <w:t>14.</w:t>
      </w:r>
      <w:r w:rsidR="00154A08">
        <w:rPr>
          <w:rFonts w:ascii="Century Gothic" w:hAnsi="Century Gothic"/>
        </w:rPr>
        <w:t xml:space="preserve"> </w:t>
      </w:r>
      <w:r w:rsidR="0011041A" w:rsidRPr="002616FF">
        <w:rPr>
          <w:rFonts w:ascii="Century Gothic" w:hAnsi="Century Gothic"/>
        </w:rPr>
        <w:t xml:space="preserve">At naptime, we ensure that children’s mats (or cribs) area spaced out as much as possible, ideally 6ft. We place children on their mats alternating head to toe. </w:t>
      </w:r>
    </w:p>
    <w:p w14:paraId="1EEBAB04" w14:textId="77777777" w:rsidR="00D47C87" w:rsidRDefault="00972FAC" w:rsidP="00972FAC">
      <w:pPr>
        <w:ind w:left="1080" w:hanging="270"/>
        <w:rPr>
          <w:rFonts w:ascii="Century Gothic" w:hAnsi="Century Gothic"/>
        </w:rPr>
      </w:pPr>
      <w:r w:rsidRPr="002616FF">
        <w:rPr>
          <w:rFonts w:ascii="Century Gothic" w:hAnsi="Century Gothic"/>
        </w:rPr>
        <w:t>15.</w:t>
      </w:r>
      <w:r w:rsidR="00154A08">
        <w:rPr>
          <w:rFonts w:ascii="Century Gothic" w:hAnsi="Century Gothic"/>
        </w:rPr>
        <w:t xml:space="preserve"> </w:t>
      </w:r>
      <w:r w:rsidR="0011041A" w:rsidRPr="002616FF">
        <w:rPr>
          <w:rFonts w:ascii="Century Gothic" w:hAnsi="Century Gothic"/>
        </w:rPr>
        <w:t>We have discontinued activities that involve bringing a large number of children together including large groups using the playground together, chapel, gym, extracurricular activities. We have discontinued activities such as water play, sensory play, sand, or playdough.</w:t>
      </w:r>
    </w:p>
    <w:p w14:paraId="7AE54A8C" w14:textId="73585617" w:rsidR="00E1604C" w:rsidRPr="002616FF" w:rsidRDefault="0011041A" w:rsidP="00972FAC">
      <w:pPr>
        <w:ind w:left="1080" w:hanging="270"/>
        <w:rPr>
          <w:rFonts w:ascii="Century Gothic" w:hAnsi="Century Gothic"/>
        </w:rPr>
      </w:pPr>
      <w:r w:rsidRPr="002616FF">
        <w:rPr>
          <w:rFonts w:ascii="Century Gothic" w:hAnsi="Century Gothic"/>
        </w:rPr>
        <w:t xml:space="preserve"> </w:t>
      </w:r>
    </w:p>
    <w:p w14:paraId="7D9F68FF" w14:textId="0C1FF768" w:rsidR="00E1604C" w:rsidRPr="002616FF" w:rsidRDefault="00E1604C" w:rsidP="00E1604C">
      <w:pPr>
        <w:pStyle w:val="ListParagraph"/>
        <w:numPr>
          <w:ilvl w:val="0"/>
          <w:numId w:val="2"/>
        </w:numPr>
        <w:rPr>
          <w:rFonts w:ascii="Century Gothic" w:hAnsi="Century Gothic"/>
        </w:rPr>
      </w:pPr>
      <w:r w:rsidRPr="002616FF">
        <w:rPr>
          <w:rFonts w:ascii="Century Gothic" w:hAnsi="Century Gothic"/>
        </w:rPr>
        <w:t>Responding to Case of Covid-19</w:t>
      </w:r>
    </w:p>
    <w:p w14:paraId="50580731" w14:textId="5F71A22E" w:rsidR="000C5340" w:rsidRPr="002616FF" w:rsidRDefault="00672F73" w:rsidP="00E1604C">
      <w:pPr>
        <w:ind w:left="360"/>
        <w:rPr>
          <w:rFonts w:ascii="Century Gothic" w:hAnsi="Century Gothic"/>
        </w:rPr>
      </w:pPr>
      <w:r w:rsidRPr="002616FF">
        <w:rPr>
          <w:rFonts w:ascii="Century Gothic" w:hAnsi="Century Gothic"/>
        </w:rPr>
        <w:t>Attached</w:t>
      </w:r>
      <w:r w:rsidR="00972FAC" w:rsidRPr="002616FF">
        <w:rPr>
          <w:rFonts w:ascii="Century Gothic" w:hAnsi="Century Gothic"/>
        </w:rPr>
        <w:t xml:space="preserve"> to this document,</w:t>
      </w:r>
      <w:r w:rsidRPr="002616FF">
        <w:rPr>
          <w:rFonts w:ascii="Century Gothic" w:hAnsi="Century Gothic"/>
        </w:rPr>
        <w:t xml:space="preserve"> we have included in depth guidance from the Division of Child Development through the Child Care Strong NC Public Health Toolkit. It outlines guidance on how the Center is to handle suspected cases of Covid-19 or in the instance a confirmed case. Please reference this guideline for how TLC will handle</w:t>
      </w:r>
      <w:r w:rsidR="00B73A83" w:rsidRPr="002616FF">
        <w:rPr>
          <w:rFonts w:ascii="Century Gothic" w:hAnsi="Century Gothic"/>
        </w:rPr>
        <w:t xml:space="preserve"> confirmed</w:t>
      </w:r>
      <w:r w:rsidRPr="002616FF">
        <w:rPr>
          <w:rFonts w:ascii="Century Gothic" w:hAnsi="Century Gothic"/>
        </w:rPr>
        <w:t xml:space="preserve"> or suspected cases within the Center and the procedures that will</w:t>
      </w:r>
      <w:r w:rsidR="00B73A83" w:rsidRPr="002616FF">
        <w:rPr>
          <w:rFonts w:ascii="Century Gothic" w:hAnsi="Century Gothic"/>
        </w:rPr>
        <w:t xml:space="preserve"> be</w:t>
      </w:r>
      <w:r w:rsidRPr="002616FF">
        <w:rPr>
          <w:rFonts w:ascii="Century Gothic" w:hAnsi="Century Gothic"/>
        </w:rPr>
        <w:t xml:space="preserve"> follow</w:t>
      </w:r>
      <w:r w:rsidR="00B73A83" w:rsidRPr="002616FF">
        <w:rPr>
          <w:rFonts w:ascii="Century Gothic" w:hAnsi="Century Gothic"/>
        </w:rPr>
        <w:t>ed</w:t>
      </w:r>
      <w:r w:rsidRPr="002616FF">
        <w:rPr>
          <w:rFonts w:ascii="Century Gothic" w:hAnsi="Century Gothic"/>
        </w:rPr>
        <w:t xml:space="preserve">. </w:t>
      </w:r>
      <w:r w:rsidR="00B73A83" w:rsidRPr="002616FF">
        <w:rPr>
          <w:rFonts w:ascii="Century Gothic" w:hAnsi="Century Gothic"/>
        </w:rPr>
        <w:t>In addition, t</w:t>
      </w:r>
      <w:r w:rsidRPr="002616FF">
        <w:rPr>
          <w:rFonts w:ascii="Century Gothic" w:hAnsi="Century Gothic"/>
        </w:rPr>
        <w:t xml:space="preserve">his document </w:t>
      </w:r>
      <w:r w:rsidR="00B73A83" w:rsidRPr="002616FF">
        <w:rPr>
          <w:rFonts w:ascii="Century Gothic" w:hAnsi="Century Gothic"/>
        </w:rPr>
        <w:t>outlines the specifics of</w:t>
      </w:r>
      <w:r w:rsidRPr="002616FF">
        <w:rPr>
          <w:rFonts w:ascii="Century Gothic" w:hAnsi="Century Gothic"/>
        </w:rPr>
        <w:t xml:space="preserve"> when a child</w:t>
      </w:r>
      <w:r w:rsidR="0062614A">
        <w:rPr>
          <w:rFonts w:ascii="Century Gothic" w:hAnsi="Century Gothic"/>
        </w:rPr>
        <w:t>/staff member</w:t>
      </w:r>
      <w:r w:rsidRPr="002616FF">
        <w:rPr>
          <w:rFonts w:ascii="Century Gothic" w:hAnsi="Century Gothic"/>
        </w:rPr>
        <w:t xml:space="preserve"> </w:t>
      </w:r>
      <w:r w:rsidR="00B73A83" w:rsidRPr="002616FF">
        <w:rPr>
          <w:rFonts w:ascii="Century Gothic" w:hAnsi="Century Gothic"/>
        </w:rPr>
        <w:t xml:space="preserve">who has had Covid-19 </w:t>
      </w:r>
      <w:r w:rsidRPr="002616FF">
        <w:rPr>
          <w:rFonts w:ascii="Century Gothic" w:hAnsi="Century Gothic"/>
        </w:rPr>
        <w:t>themselves</w:t>
      </w:r>
      <w:r w:rsidR="00B73A83" w:rsidRPr="002616FF">
        <w:rPr>
          <w:rFonts w:ascii="Century Gothic" w:hAnsi="Century Gothic"/>
        </w:rPr>
        <w:t>,</w:t>
      </w:r>
      <w:r w:rsidRPr="002616FF">
        <w:rPr>
          <w:rFonts w:ascii="Century Gothic" w:hAnsi="Century Gothic"/>
        </w:rPr>
        <w:t xml:space="preserve"> or if they’ve had an exposure to C</w:t>
      </w:r>
      <w:r w:rsidR="00B73A83" w:rsidRPr="002616FF">
        <w:rPr>
          <w:rFonts w:ascii="Century Gothic" w:hAnsi="Century Gothic"/>
        </w:rPr>
        <w:t>ovid-19, may return to the Center</w:t>
      </w:r>
      <w:r w:rsidRPr="002616FF">
        <w:rPr>
          <w:rFonts w:ascii="Century Gothic" w:hAnsi="Century Gothic"/>
        </w:rPr>
        <w:t xml:space="preserve">. </w:t>
      </w:r>
    </w:p>
    <w:tbl>
      <w:tblPr>
        <w:tblStyle w:val="GridTable5Dark"/>
        <w:tblW w:w="0" w:type="auto"/>
        <w:tblLook w:val="04A0" w:firstRow="1" w:lastRow="0" w:firstColumn="1" w:lastColumn="0" w:noHBand="0" w:noVBand="1"/>
      </w:tblPr>
      <w:tblGrid>
        <w:gridCol w:w="3192"/>
        <w:gridCol w:w="3756"/>
        <w:gridCol w:w="4050"/>
      </w:tblGrid>
      <w:tr w:rsidR="000C5340" w:rsidRPr="00154A08" w14:paraId="0437D0B3" w14:textId="77777777" w:rsidTr="00FB56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80E43F7" w14:textId="478B0FED" w:rsidR="000C5340" w:rsidRPr="00154A08" w:rsidRDefault="000C5340" w:rsidP="00154A08">
            <w:pPr>
              <w:jc w:val="center"/>
              <w:rPr>
                <w:rFonts w:ascii="Century Gothic" w:hAnsi="Century Gothic"/>
                <w:sz w:val="18"/>
                <w:szCs w:val="18"/>
              </w:rPr>
            </w:pPr>
            <w:r w:rsidRPr="00154A08">
              <w:rPr>
                <w:rFonts w:ascii="Century Gothic" w:hAnsi="Century Gothic"/>
                <w:sz w:val="18"/>
                <w:szCs w:val="18"/>
              </w:rPr>
              <w:br w:type="page"/>
            </w:r>
          </w:p>
        </w:tc>
        <w:tc>
          <w:tcPr>
            <w:tcW w:w="3756" w:type="dxa"/>
          </w:tcPr>
          <w:p w14:paraId="065237DF" w14:textId="303E300B" w:rsidR="000C5340" w:rsidRPr="00154A08" w:rsidRDefault="002616FF" w:rsidP="00154A0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 xml:space="preserve">If a person screens positive for </w:t>
            </w:r>
            <w:r w:rsidR="0062614A">
              <w:rPr>
                <w:rFonts w:ascii="Century Gothic" w:hAnsi="Century Gothic"/>
                <w:sz w:val="18"/>
                <w:szCs w:val="18"/>
              </w:rPr>
              <w:t xml:space="preserve">     </w:t>
            </w:r>
            <w:r w:rsidRPr="00154A08">
              <w:rPr>
                <w:rFonts w:ascii="Century Gothic" w:hAnsi="Century Gothic"/>
                <w:sz w:val="18"/>
                <w:szCs w:val="18"/>
              </w:rPr>
              <w:t>COVID-19</w:t>
            </w:r>
            <w:r w:rsidR="00CA7DD2" w:rsidRPr="00154A08">
              <w:rPr>
                <w:rFonts w:ascii="Century Gothic" w:hAnsi="Century Gothic"/>
                <w:sz w:val="18"/>
                <w:szCs w:val="18"/>
              </w:rPr>
              <w:t xml:space="preserve"> </w:t>
            </w:r>
            <w:r w:rsidRPr="00154A08">
              <w:rPr>
                <w:rFonts w:ascii="Century Gothic" w:hAnsi="Century Gothic"/>
                <w:sz w:val="18"/>
                <w:szCs w:val="18"/>
              </w:rPr>
              <w:t xml:space="preserve">symptoms at entrance </w:t>
            </w:r>
            <w:r w:rsidRPr="00154A08">
              <w:rPr>
                <w:rFonts w:ascii="Century Gothic" w:hAnsi="Century Gothic"/>
                <w:b w:val="0"/>
                <w:bCs w:val="0"/>
                <w:sz w:val="18"/>
                <w:szCs w:val="18"/>
                <w:u w:val="single"/>
              </w:rPr>
              <w:t>or</w:t>
            </w:r>
            <w:r w:rsidRPr="00154A08">
              <w:rPr>
                <w:rFonts w:ascii="Century Gothic" w:hAnsi="Century Gothic"/>
                <w:sz w:val="18"/>
                <w:szCs w:val="18"/>
              </w:rPr>
              <w:t xml:space="preserve"> develops COVID</w:t>
            </w:r>
            <w:r w:rsidR="00CA7DD2" w:rsidRPr="00154A08">
              <w:rPr>
                <w:rFonts w:ascii="Century Gothic" w:hAnsi="Century Gothic"/>
                <w:sz w:val="18"/>
                <w:szCs w:val="18"/>
              </w:rPr>
              <w:t>-</w:t>
            </w:r>
            <w:r w:rsidRPr="00154A08">
              <w:rPr>
                <w:rFonts w:ascii="Century Gothic" w:hAnsi="Century Gothic"/>
                <w:sz w:val="18"/>
                <w:szCs w:val="18"/>
              </w:rPr>
              <w:t>19 symptoms during the day at the facility</w:t>
            </w:r>
          </w:p>
        </w:tc>
        <w:tc>
          <w:tcPr>
            <w:tcW w:w="4050" w:type="dxa"/>
          </w:tcPr>
          <w:p w14:paraId="1B361106" w14:textId="01009F49" w:rsidR="000C5340" w:rsidRPr="00154A08" w:rsidRDefault="002616FF" w:rsidP="00154A0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If a person at the facility tests positive for</w:t>
            </w:r>
            <w:r w:rsidR="00CA7DD2" w:rsidRPr="00154A08">
              <w:rPr>
                <w:rFonts w:ascii="Century Gothic" w:hAnsi="Century Gothic"/>
                <w:sz w:val="18"/>
                <w:szCs w:val="18"/>
              </w:rPr>
              <w:t xml:space="preserve"> </w:t>
            </w:r>
            <w:r w:rsidRPr="00154A08">
              <w:rPr>
                <w:rFonts w:ascii="Century Gothic" w:hAnsi="Century Gothic"/>
                <w:sz w:val="18"/>
                <w:szCs w:val="18"/>
              </w:rPr>
              <w:t>COVID-19</w:t>
            </w:r>
          </w:p>
        </w:tc>
      </w:tr>
      <w:tr w:rsidR="000C5340" w:rsidRPr="00154A08" w14:paraId="63FEB12B" w14:textId="77777777" w:rsidTr="00FB5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EA7A20E" w14:textId="77777777" w:rsidR="0062614A" w:rsidRDefault="0062614A" w:rsidP="00154A08">
            <w:pPr>
              <w:jc w:val="center"/>
              <w:rPr>
                <w:rFonts w:ascii="Century Gothic" w:hAnsi="Century Gothic"/>
                <w:sz w:val="18"/>
                <w:szCs w:val="18"/>
              </w:rPr>
            </w:pPr>
          </w:p>
          <w:p w14:paraId="3DD5E2F9" w14:textId="77777777" w:rsidR="0062614A" w:rsidRDefault="0062614A" w:rsidP="00154A08">
            <w:pPr>
              <w:jc w:val="center"/>
              <w:rPr>
                <w:rFonts w:ascii="Century Gothic" w:hAnsi="Century Gothic"/>
                <w:sz w:val="18"/>
                <w:szCs w:val="18"/>
              </w:rPr>
            </w:pPr>
          </w:p>
          <w:p w14:paraId="0363FF68" w14:textId="77777777" w:rsidR="0062614A" w:rsidRDefault="0062614A" w:rsidP="00154A08">
            <w:pPr>
              <w:jc w:val="center"/>
              <w:rPr>
                <w:rFonts w:ascii="Century Gothic" w:hAnsi="Century Gothic"/>
                <w:sz w:val="18"/>
                <w:szCs w:val="18"/>
              </w:rPr>
            </w:pPr>
          </w:p>
          <w:p w14:paraId="6C4E1B5F" w14:textId="51715202" w:rsidR="000C5340" w:rsidRPr="00154A08" w:rsidRDefault="002616FF" w:rsidP="00154A08">
            <w:pPr>
              <w:jc w:val="center"/>
              <w:rPr>
                <w:rFonts w:ascii="Century Gothic" w:hAnsi="Century Gothic"/>
                <w:b w:val="0"/>
                <w:bCs w:val="0"/>
                <w:sz w:val="18"/>
                <w:szCs w:val="18"/>
              </w:rPr>
            </w:pPr>
            <w:r w:rsidRPr="00154A08">
              <w:rPr>
                <w:rFonts w:ascii="Century Gothic" w:hAnsi="Century Gothic"/>
                <w:b w:val="0"/>
                <w:bCs w:val="0"/>
                <w:sz w:val="18"/>
                <w:szCs w:val="18"/>
              </w:rPr>
              <w:t>Isolation at the facility</w:t>
            </w:r>
          </w:p>
        </w:tc>
        <w:tc>
          <w:tcPr>
            <w:tcW w:w="3756" w:type="dxa"/>
            <w:shd w:val="clear" w:color="auto" w:fill="F2F2F2" w:themeFill="background1" w:themeFillShade="F2"/>
          </w:tcPr>
          <w:p w14:paraId="0B7CFC22" w14:textId="54FD3DF3" w:rsidR="000C5340" w:rsidRPr="00154A08" w:rsidRDefault="000C5340" w:rsidP="00154A08">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Immediately isolate the person that screens</w:t>
            </w:r>
            <w:r w:rsidR="002C4181">
              <w:rPr>
                <w:rFonts w:ascii="Century Gothic" w:hAnsi="Century Gothic"/>
                <w:sz w:val="18"/>
                <w:szCs w:val="18"/>
              </w:rPr>
              <w:t xml:space="preserve"> </w:t>
            </w:r>
            <w:r w:rsidRPr="00154A08">
              <w:rPr>
                <w:rFonts w:ascii="Century Gothic" w:hAnsi="Century Gothic"/>
                <w:sz w:val="18"/>
                <w:szCs w:val="18"/>
              </w:rPr>
              <w:t>positive for or develops fever, chills,</w:t>
            </w:r>
            <w:r w:rsidR="002616FF" w:rsidRPr="00154A08">
              <w:rPr>
                <w:rFonts w:ascii="Century Gothic" w:hAnsi="Century Gothic"/>
                <w:sz w:val="18"/>
                <w:szCs w:val="18"/>
              </w:rPr>
              <w:t xml:space="preserve"> </w:t>
            </w:r>
            <w:r w:rsidRPr="00154A08">
              <w:rPr>
                <w:rFonts w:ascii="Century Gothic" w:hAnsi="Century Gothic"/>
                <w:sz w:val="18"/>
                <w:szCs w:val="18"/>
              </w:rPr>
              <w:t>shortness of breath, new cough, or new loss</w:t>
            </w:r>
            <w:r w:rsidR="002616FF" w:rsidRPr="00154A08">
              <w:rPr>
                <w:rFonts w:ascii="Century Gothic" w:hAnsi="Century Gothic"/>
                <w:sz w:val="18"/>
                <w:szCs w:val="18"/>
              </w:rPr>
              <w:t xml:space="preserve"> </w:t>
            </w:r>
            <w:r w:rsidRPr="00154A08">
              <w:rPr>
                <w:rFonts w:ascii="Century Gothic" w:hAnsi="Century Gothic"/>
                <w:sz w:val="18"/>
                <w:szCs w:val="18"/>
              </w:rPr>
              <w:t>of taste or smell and send them and any</w:t>
            </w:r>
            <w:r w:rsidR="00CA7DD2" w:rsidRPr="00154A08">
              <w:rPr>
                <w:rFonts w:ascii="Century Gothic" w:hAnsi="Century Gothic"/>
                <w:sz w:val="18"/>
                <w:szCs w:val="18"/>
              </w:rPr>
              <w:t xml:space="preserve"> </w:t>
            </w:r>
            <w:r w:rsidRPr="00154A08">
              <w:rPr>
                <w:rFonts w:ascii="Century Gothic" w:hAnsi="Century Gothic"/>
                <w:sz w:val="18"/>
                <w:szCs w:val="18"/>
              </w:rPr>
              <w:t>family members home as soon as possible</w:t>
            </w:r>
          </w:p>
        </w:tc>
        <w:tc>
          <w:tcPr>
            <w:tcW w:w="4050" w:type="dxa"/>
            <w:shd w:val="clear" w:color="auto" w:fill="F2F2F2" w:themeFill="background1" w:themeFillShade="F2"/>
          </w:tcPr>
          <w:p w14:paraId="31C6F190" w14:textId="77777777" w:rsidR="002616FF" w:rsidRPr="002C4181" w:rsidRDefault="002616FF" w:rsidP="00154A08">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2C4181">
              <w:rPr>
                <w:rFonts w:ascii="Century Gothic" w:hAnsi="Century Gothic"/>
                <w:sz w:val="18"/>
                <w:szCs w:val="18"/>
              </w:rPr>
              <w:t>If it is identified that a person in the facility</w:t>
            </w:r>
          </w:p>
          <w:p w14:paraId="4309A57C" w14:textId="73004110" w:rsidR="002616FF" w:rsidRPr="002C4181" w:rsidRDefault="00CA7DD2" w:rsidP="00154A08">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2C4181">
              <w:rPr>
                <w:rFonts w:ascii="Century Gothic" w:hAnsi="Century Gothic"/>
                <w:sz w:val="18"/>
                <w:szCs w:val="18"/>
              </w:rPr>
              <w:t>h</w:t>
            </w:r>
            <w:r w:rsidR="002616FF" w:rsidRPr="002C4181">
              <w:rPr>
                <w:rFonts w:ascii="Century Gothic" w:hAnsi="Century Gothic"/>
                <w:sz w:val="18"/>
                <w:szCs w:val="18"/>
              </w:rPr>
              <w:t>as</w:t>
            </w:r>
            <w:r w:rsidRPr="002C4181">
              <w:rPr>
                <w:rFonts w:ascii="Century Gothic" w:hAnsi="Century Gothic"/>
                <w:sz w:val="18"/>
                <w:szCs w:val="18"/>
              </w:rPr>
              <w:t xml:space="preserve"> been exposed to someone that</w:t>
            </w:r>
            <w:r w:rsidR="002616FF" w:rsidRPr="002C4181">
              <w:rPr>
                <w:rFonts w:ascii="Century Gothic" w:hAnsi="Century Gothic"/>
                <w:sz w:val="18"/>
                <w:szCs w:val="18"/>
              </w:rPr>
              <w:t xml:space="preserve"> tested positive for COVID-19,</w:t>
            </w:r>
            <w:r w:rsidRPr="002C4181">
              <w:rPr>
                <w:rFonts w:ascii="Century Gothic" w:hAnsi="Century Gothic"/>
                <w:sz w:val="18"/>
                <w:szCs w:val="18"/>
              </w:rPr>
              <w:t xml:space="preserve"> </w:t>
            </w:r>
            <w:r w:rsidR="002616FF" w:rsidRPr="002C4181">
              <w:rPr>
                <w:rFonts w:ascii="Century Gothic" w:hAnsi="Century Gothic"/>
                <w:sz w:val="18"/>
                <w:szCs w:val="18"/>
              </w:rPr>
              <w:t>immediately isolate the individual and send</w:t>
            </w:r>
            <w:r w:rsidRPr="002C4181">
              <w:rPr>
                <w:rFonts w:ascii="Century Gothic" w:hAnsi="Century Gothic"/>
                <w:sz w:val="18"/>
                <w:szCs w:val="18"/>
              </w:rPr>
              <w:t xml:space="preserve"> </w:t>
            </w:r>
            <w:r w:rsidR="002616FF" w:rsidRPr="002C4181">
              <w:rPr>
                <w:rFonts w:ascii="Century Gothic" w:hAnsi="Century Gothic"/>
                <w:sz w:val="18"/>
                <w:szCs w:val="18"/>
              </w:rPr>
              <w:t>them and any family members home as soon</w:t>
            </w:r>
          </w:p>
          <w:p w14:paraId="54E15820" w14:textId="641E6774" w:rsidR="000C5340" w:rsidRPr="00154A08" w:rsidRDefault="002616FF" w:rsidP="00154A08">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highlight w:val="yellow"/>
              </w:rPr>
            </w:pPr>
            <w:r w:rsidRPr="002C4181">
              <w:rPr>
                <w:rFonts w:ascii="Century Gothic" w:hAnsi="Century Gothic"/>
                <w:sz w:val="18"/>
                <w:szCs w:val="18"/>
              </w:rPr>
              <w:t>as possible.</w:t>
            </w:r>
          </w:p>
        </w:tc>
      </w:tr>
      <w:tr w:rsidR="002616FF" w:rsidRPr="00154A08" w14:paraId="162AFFF9" w14:textId="77777777" w:rsidTr="00FB5679">
        <w:tc>
          <w:tcPr>
            <w:cnfStyle w:val="001000000000" w:firstRow="0" w:lastRow="0" w:firstColumn="1" w:lastColumn="0" w:oddVBand="0" w:evenVBand="0" w:oddHBand="0" w:evenHBand="0" w:firstRowFirstColumn="0" w:firstRowLastColumn="0" w:lastRowFirstColumn="0" w:lastRowLastColumn="0"/>
            <w:tcW w:w="3192" w:type="dxa"/>
          </w:tcPr>
          <w:p w14:paraId="638C6212" w14:textId="77777777" w:rsidR="0062614A" w:rsidRDefault="0062614A" w:rsidP="00154A08">
            <w:pPr>
              <w:jc w:val="center"/>
              <w:rPr>
                <w:rFonts w:ascii="Century Gothic" w:hAnsi="Century Gothic"/>
                <w:sz w:val="18"/>
                <w:szCs w:val="18"/>
              </w:rPr>
            </w:pPr>
          </w:p>
          <w:p w14:paraId="2DBC9F24" w14:textId="77777777" w:rsidR="0062614A" w:rsidRDefault="0062614A" w:rsidP="00154A08">
            <w:pPr>
              <w:jc w:val="center"/>
              <w:rPr>
                <w:rFonts w:ascii="Century Gothic" w:hAnsi="Century Gothic"/>
                <w:sz w:val="18"/>
                <w:szCs w:val="18"/>
              </w:rPr>
            </w:pPr>
          </w:p>
          <w:p w14:paraId="6D6CF4FC" w14:textId="77777777" w:rsidR="0062614A" w:rsidRDefault="0062614A" w:rsidP="00154A08">
            <w:pPr>
              <w:jc w:val="center"/>
              <w:rPr>
                <w:rFonts w:ascii="Century Gothic" w:hAnsi="Century Gothic"/>
                <w:sz w:val="18"/>
                <w:szCs w:val="18"/>
              </w:rPr>
            </w:pPr>
          </w:p>
          <w:p w14:paraId="6C2223BC" w14:textId="77777777" w:rsidR="0062614A" w:rsidRDefault="0062614A" w:rsidP="00154A08">
            <w:pPr>
              <w:jc w:val="center"/>
              <w:rPr>
                <w:rFonts w:ascii="Century Gothic" w:hAnsi="Century Gothic"/>
                <w:sz w:val="18"/>
                <w:szCs w:val="18"/>
              </w:rPr>
            </w:pPr>
          </w:p>
          <w:p w14:paraId="127CB749" w14:textId="07FF6714" w:rsidR="002616FF" w:rsidRPr="00154A08" w:rsidRDefault="002616FF" w:rsidP="00154A08">
            <w:pPr>
              <w:jc w:val="center"/>
              <w:rPr>
                <w:rFonts w:ascii="Century Gothic" w:hAnsi="Century Gothic"/>
                <w:b w:val="0"/>
                <w:bCs w:val="0"/>
                <w:sz w:val="18"/>
                <w:szCs w:val="18"/>
              </w:rPr>
            </w:pPr>
            <w:r w:rsidRPr="00154A08">
              <w:rPr>
                <w:rFonts w:ascii="Century Gothic" w:hAnsi="Century Gothic"/>
                <w:b w:val="0"/>
                <w:bCs w:val="0"/>
                <w:sz w:val="18"/>
                <w:szCs w:val="18"/>
              </w:rPr>
              <w:t>Waiting with a</w:t>
            </w:r>
          </w:p>
          <w:p w14:paraId="55902B48" w14:textId="77777777" w:rsidR="002616FF" w:rsidRPr="00154A08" w:rsidRDefault="002616FF" w:rsidP="00154A08">
            <w:pPr>
              <w:jc w:val="center"/>
              <w:rPr>
                <w:rFonts w:ascii="Century Gothic" w:hAnsi="Century Gothic"/>
                <w:b w:val="0"/>
                <w:bCs w:val="0"/>
                <w:sz w:val="18"/>
                <w:szCs w:val="18"/>
              </w:rPr>
            </w:pPr>
            <w:r w:rsidRPr="00154A08">
              <w:rPr>
                <w:rFonts w:ascii="Century Gothic" w:hAnsi="Century Gothic"/>
                <w:b w:val="0"/>
                <w:bCs w:val="0"/>
                <w:sz w:val="18"/>
                <w:szCs w:val="18"/>
              </w:rPr>
              <w:t>Child Who</w:t>
            </w:r>
          </w:p>
          <w:p w14:paraId="16D9591A" w14:textId="77777777" w:rsidR="002616FF" w:rsidRPr="00154A08" w:rsidRDefault="002616FF" w:rsidP="00154A08">
            <w:pPr>
              <w:jc w:val="center"/>
              <w:rPr>
                <w:rFonts w:ascii="Century Gothic" w:hAnsi="Century Gothic"/>
                <w:b w:val="0"/>
                <w:bCs w:val="0"/>
                <w:sz w:val="18"/>
                <w:szCs w:val="18"/>
              </w:rPr>
            </w:pPr>
            <w:r w:rsidRPr="00154A08">
              <w:rPr>
                <w:rFonts w:ascii="Century Gothic" w:hAnsi="Century Gothic"/>
                <w:b w:val="0"/>
                <w:bCs w:val="0"/>
                <w:sz w:val="18"/>
                <w:szCs w:val="18"/>
              </w:rPr>
              <w:t>Needs to be</w:t>
            </w:r>
          </w:p>
          <w:p w14:paraId="3CDFADE4" w14:textId="2B3BFC29" w:rsidR="002616FF" w:rsidRPr="00154A08" w:rsidRDefault="002616FF" w:rsidP="00154A08">
            <w:pPr>
              <w:jc w:val="center"/>
              <w:rPr>
                <w:rFonts w:ascii="Century Gothic" w:hAnsi="Century Gothic"/>
                <w:b w:val="0"/>
                <w:bCs w:val="0"/>
                <w:sz w:val="18"/>
                <w:szCs w:val="18"/>
              </w:rPr>
            </w:pPr>
            <w:r w:rsidRPr="00154A08">
              <w:rPr>
                <w:rFonts w:ascii="Century Gothic" w:hAnsi="Century Gothic"/>
                <w:b w:val="0"/>
                <w:bCs w:val="0"/>
                <w:sz w:val="18"/>
                <w:szCs w:val="18"/>
              </w:rPr>
              <w:t>Picked Up</w:t>
            </w:r>
          </w:p>
        </w:tc>
        <w:tc>
          <w:tcPr>
            <w:tcW w:w="7806" w:type="dxa"/>
            <w:gridSpan w:val="2"/>
            <w:shd w:val="clear" w:color="auto" w:fill="D9D9D9" w:themeFill="background1" w:themeFillShade="D9"/>
          </w:tcPr>
          <w:p w14:paraId="52276BB3" w14:textId="37867E03" w:rsidR="00CA7DD2" w:rsidRPr="00154A08" w:rsidRDefault="002616FF" w:rsidP="00154A08">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 xml:space="preserve">While waiting for a child who is sick or has </w:t>
            </w:r>
            <w:r w:rsidR="00CA7DD2" w:rsidRPr="00154A08">
              <w:rPr>
                <w:rFonts w:ascii="Century Gothic" w:hAnsi="Century Gothic"/>
                <w:sz w:val="18"/>
                <w:szCs w:val="18"/>
              </w:rPr>
              <w:t xml:space="preserve"> been exposed to someone that </w:t>
            </w:r>
            <w:r w:rsidRPr="00154A08">
              <w:rPr>
                <w:rFonts w:ascii="Century Gothic" w:hAnsi="Century Gothic"/>
                <w:sz w:val="18"/>
                <w:szCs w:val="18"/>
              </w:rPr>
              <w:t>tested positive for COVID-19 to be picked up, have a caregiver stay with the child in a place isolated from others and if possible ventilated to outside air. If possible, allow for air flow throughout the room where the child is waiting by opening windows or doors to the outside. The caregiver should remain as far away as safely possible from the child (preferably 6 feet or more) while maintaining visual supervision. The caregiver should wear a cloth face covering or a surgical mask. If the child is over the age of 2 and can tolerate a face covering, the child should also wear a cloth face covering or a surgical mask. Cloth face coverings should not be placed on:</w:t>
            </w:r>
          </w:p>
          <w:p w14:paraId="47E48769" w14:textId="3D9D1793" w:rsidR="00CA7DD2" w:rsidRPr="00154A08" w:rsidRDefault="002616FF" w:rsidP="00154A08">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 Anyone who has trouble breathing, or is unconscious, incapacitated or otherwise unable to remove the face covering without assistance; or</w:t>
            </w:r>
          </w:p>
          <w:p w14:paraId="75A6AC40" w14:textId="035F6CFB" w:rsidR="002616FF" w:rsidRPr="00154A08" w:rsidRDefault="002616FF" w:rsidP="00154A08">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 xml:space="preserve">• Anyone who cannot tolerate a cloth face covering due to developmental, </w:t>
            </w:r>
            <w:r w:rsidR="000602F6" w:rsidRPr="00154A08">
              <w:rPr>
                <w:rFonts w:ascii="Century Gothic" w:hAnsi="Century Gothic"/>
                <w:sz w:val="18"/>
                <w:szCs w:val="18"/>
              </w:rPr>
              <w:t>medical,</w:t>
            </w:r>
            <w:r w:rsidRPr="00154A08">
              <w:rPr>
                <w:rFonts w:ascii="Century Gothic" w:hAnsi="Century Gothic"/>
                <w:sz w:val="18"/>
                <w:szCs w:val="18"/>
              </w:rPr>
              <w:t xml:space="preserve"> or behavioral health needs.</w:t>
            </w:r>
          </w:p>
        </w:tc>
      </w:tr>
      <w:tr w:rsidR="000C5340" w:rsidRPr="00154A08" w14:paraId="5EC470AA" w14:textId="77777777" w:rsidTr="00FB5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9564475" w14:textId="77777777" w:rsidR="0062614A" w:rsidRDefault="0062614A" w:rsidP="00154A08">
            <w:pPr>
              <w:jc w:val="center"/>
              <w:rPr>
                <w:rFonts w:ascii="Century Gothic" w:hAnsi="Century Gothic"/>
                <w:sz w:val="18"/>
                <w:szCs w:val="18"/>
              </w:rPr>
            </w:pPr>
          </w:p>
          <w:p w14:paraId="77B909FC" w14:textId="77777777" w:rsidR="0062614A" w:rsidRDefault="0062614A" w:rsidP="00154A08">
            <w:pPr>
              <w:jc w:val="center"/>
              <w:rPr>
                <w:rFonts w:ascii="Century Gothic" w:hAnsi="Century Gothic"/>
                <w:sz w:val="18"/>
                <w:szCs w:val="18"/>
              </w:rPr>
            </w:pPr>
          </w:p>
          <w:p w14:paraId="56125B2C" w14:textId="77777777" w:rsidR="0062614A" w:rsidRDefault="0062614A" w:rsidP="00154A08">
            <w:pPr>
              <w:jc w:val="center"/>
              <w:rPr>
                <w:rFonts w:ascii="Century Gothic" w:hAnsi="Century Gothic"/>
                <w:sz w:val="18"/>
                <w:szCs w:val="18"/>
              </w:rPr>
            </w:pPr>
          </w:p>
          <w:p w14:paraId="5B83C5D9" w14:textId="77777777" w:rsidR="0062614A" w:rsidRDefault="0062614A" w:rsidP="00154A08">
            <w:pPr>
              <w:jc w:val="center"/>
              <w:rPr>
                <w:rFonts w:ascii="Century Gothic" w:hAnsi="Century Gothic"/>
                <w:sz w:val="18"/>
                <w:szCs w:val="18"/>
              </w:rPr>
            </w:pPr>
          </w:p>
          <w:p w14:paraId="3FFDE6EB" w14:textId="194086E5" w:rsidR="002616FF" w:rsidRPr="00154A08" w:rsidRDefault="002616FF" w:rsidP="00154A08">
            <w:pPr>
              <w:jc w:val="center"/>
              <w:rPr>
                <w:rFonts w:ascii="Century Gothic" w:hAnsi="Century Gothic"/>
                <w:b w:val="0"/>
                <w:bCs w:val="0"/>
                <w:sz w:val="18"/>
                <w:szCs w:val="18"/>
              </w:rPr>
            </w:pPr>
            <w:r w:rsidRPr="00154A08">
              <w:rPr>
                <w:rFonts w:ascii="Century Gothic" w:hAnsi="Century Gothic"/>
                <w:b w:val="0"/>
                <w:bCs w:val="0"/>
                <w:sz w:val="18"/>
                <w:szCs w:val="18"/>
              </w:rPr>
              <w:t>Notification to</w:t>
            </w:r>
          </w:p>
          <w:p w14:paraId="0A909B3E" w14:textId="77777777" w:rsidR="002616FF" w:rsidRPr="00154A08" w:rsidRDefault="002616FF" w:rsidP="00154A08">
            <w:pPr>
              <w:jc w:val="center"/>
              <w:rPr>
                <w:rFonts w:ascii="Century Gothic" w:hAnsi="Century Gothic"/>
                <w:b w:val="0"/>
                <w:bCs w:val="0"/>
                <w:sz w:val="18"/>
                <w:szCs w:val="18"/>
              </w:rPr>
            </w:pPr>
            <w:r w:rsidRPr="00154A08">
              <w:rPr>
                <w:rFonts w:ascii="Century Gothic" w:hAnsi="Century Gothic"/>
                <w:b w:val="0"/>
                <w:bCs w:val="0"/>
                <w:sz w:val="18"/>
                <w:szCs w:val="18"/>
              </w:rPr>
              <w:t>Local Health</w:t>
            </w:r>
          </w:p>
          <w:p w14:paraId="0AAABC84" w14:textId="68A05324" w:rsidR="000C5340" w:rsidRPr="00154A08" w:rsidRDefault="002616FF" w:rsidP="00154A08">
            <w:pPr>
              <w:jc w:val="center"/>
              <w:rPr>
                <w:rFonts w:ascii="Century Gothic" w:hAnsi="Century Gothic"/>
                <w:b w:val="0"/>
                <w:bCs w:val="0"/>
                <w:sz w:val="18"/>
                <w:szCs w:val="18"/>
              </w:rPr>
            </w:pPr>
            <w:r w:rsidRPr="00154A08">
              <w:rPr>
                <w:rFonts w:ascii="Century Gothic" w:hAnsi="Century Gothic"/>
                <w:b w:val="0"/>
                <w:bCs w:val="0"/>
                <w:sz w:val="18"/>
                <w:szCs w:val="18"/>
              </w:rPr>
              <w:t>Departments</w:t>
            </w:r>
          </w:p>
        </w:tc>
        <w:tc>
          <w:tcPr>
            <w:tcW w:w="3756" w:type="dxa"/>
            <w:shd w:val="clear" w:color="auto" w:fill="F2F2F2" w:themeFill="background1" w:themeFillShade="F2"/>
          </w:tcPr>
          <w:p w14:paraId="530ECB40" w14:textId="5FE2ADE1" w:rsidR="000C5340" w:rsidRPr="00154A08" w:rsidRDefault="002616FF" w:rsidP="00154A08">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Consult with the Local Health Department</w:t>
            </w:r>
            <w:r w:rsidR="00154A08">
              <w:rPr>
                <w:rFonts w:ascii="Century Gothic" w:hAnsi="Century Gothic"/>
                <w:sz w:val="18"/>
                <w:szCs w:val="18"/>
              </w:rPr>
              <w:t xml:space="preserve"> </w:t>
            </w:r>
            <w:r w:rsidRPr="00154A08">
              <w:rPr>
                <w:rFonts w:ascii="Century Gothic" w:hAnsi="Century Gothic"/>
                <w:sz w:val="18"/>
                <w:szCs w:val="18"/>
              </w:rPr>
              <w:t>to determine next steps.</w:t>
            </w:r>
          </w:p>
        </w:tc>
        <w:tc>
          <w:tcPr>
            <w:tcW w:w="4050" w:type="dxa"/>
            <w:shd w:val="clear" w:color="auto" w:fill="F2F2F2" w:themeFill="background1" w:themeFillShade="F2"/>
          </w:tcPr>
          <w:p w14:paraId="79983209" w14:textId="67E63EDF" w:rsidR="000C5340" w:rsidRPr="00154A08" w:rsidRDefault="002616FF" w:rsidP="00FB5679">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The Local Health Department will determine</w:t>
            </w:r>
            <w:r w:rsidR="00154A08">
              <w:rPr>
                <w:rFonts w:ascii="Century Gothic" w:hAnsi="Century Gothic"/>
                <w:sz w:val="18"/>
                <w:szCs w:val="18"/>
              </w:rPr>
              <w:t xml:space="preserve"> </w:t>
            </w:r>
            <w:r w:rsidRPr="00154A08">
              <w:rPr>
                <w:rFonts w:ascii="Century Gothic" w:hAnsi="Century Gothic"/>
                <w:sz w:val="18"/>
                <w:szCs w:val="18"/>
              </w:rPr>
              <w:t>who is a close contact to a person with</w:t>
            </w:r>
            <w:r w:rsidR="00CA7DD2" w:rsidRPr="00154A08">
              <w:rPr>
                <w:rFonts w:ascii="Century Gothic" w:hAnsi="Century Gothic"/>
                <w:sz w:val="18"/>
                <w:szCs w:val="18"/>
              </w:rPr>
              <w:t xml:space="preserve"> </w:t>
            </w:r>
            <w:r w:rsidRPr="00154A08">
              <w:rPr>
                <w:rFonts w:ascii="Century Gothic" w:hAnsi="Century Gothic"/>
                <w:sz w:val="18"/>
                <w:szCs w:val="18"/>
              </w:rPr>
              <w:t>laboratory confirmed COVID-19, and what</w:t>
            </w:r>
            <w:r w:rsidR="00CA7DD2" w:rsidRPr="00154A08">
              <w:rPr>
                <w:rFonts w:ascii="Century Gothic" w:hAnsi="Century Gothic"/>
                <w:sz w:val="18"/>
                <w:szCs w:val="18"/>
              </w:rPr>
              <w:t xml:space="preserve"> </w:t>
            </w:r>
            <w:r w:rsidRPr="00154A08">
              <w:rPr>
                <w:rFonts w:ascii="Century Gothic" w:hAnsi="Century Gothic"/>
                <w:sz w:val="18"/>
                <w:szCs w:val="18"/>
              </w:rPr>
              <w:t>the next steps should be. To prevent further</w:t>
            </w:r>
            <w:r w:rsidR="00154A08">
              <w:rPr>
                <w:rFonts w:ascii="Century Gothic" w:hAnsi="Century Gothic"/>
                <w:sz w:val="18"/>
                <w:szCs w:val="18"/>
              </w:rPr>
              <w:t xml:space="preserve"> </w:t>
            </w:r>
            <w:r w:rsidRPr="00154A08">
              <w:rPr>
                <w:rFonts w:ascii="Century Gothic" w:hAnsi="Century Gothic"/>
                <w:sz w:val="18"/>
                <w:szCs w:val="18"/>
              </w:rPr>
              <w:t>spread, close contact should remain in</w:t>
            </w:r>
            <w:r w:rsidR="00CA7DD2" w:rsidRPr="00154A08">
              <w:rPr>
                <w:rFonts w:ascii="Century Gothic" w:hAnsi="Century Gothic"/>
                <w:sz w:val="18"/>
                <w:szCs w:val="18"/>
              </w:rPr>
              <w:t xml:space="preserve"> </w:t>
            </w:r>
            <w:r w:rsidRPr="00154A08">
              <w:rPr>
                <w:rFonts w:ascii="Century Gothic" w:hAnsi="Century Gothic"/>
                <w:sz w:val="18"/>
                <w:szCs w:val="18"/>
              </w:rPr>
              <w:t>quarantine at home for 14 days after their</w:t>
            </w:r>
            <w:r w:rsidR="00CA7DD2" w:rsidRPr="00154A08">
              <w:rPr>
                <w:rFonts w:ascii="Century Gothic" w:hAnsi="Century Gothic"/>
                <w:sz w:val="18"/>
                <w:szCs w:val="18"/>
              </w:rPr>
              <w:t xml:space="preserve"> </w:t>
            </w:r>
            <w:r w:rsidRPr="00154A08">
              <w:rPr>
                <w:rFonts w:ascii="Century Gothic" w:hAnsi="Century Gothic"/>
                <w:sz w:val="18"/>
                <w:szCs w:val="18"/>
              </w:rPr>
              <w:t>last known exposure to the person, unless</w:t>
            </w:r>
            <w:r w:rsidR="00CA7DD2" w:rsidRPr="00154A08">
              <w:rPr>
                <w:rFonts w:ascii="Century Gothic" w:hAnsi="Century Gothic"/>
                <w:sz w:val="18"/>
                <w:szCs w:val="18"/>
              </w:rPr>
              <w:t xml:space="preserve"> </w:t>
            </w:r>
            <w:r w:rsidRPr="00154A08">
              <w:rPr>
                <w:rFonts w:ascii="Century Gothic" w:hAnsi="Century Gothic"/>
                <w:sz w:val="18"/>
                <w:szCs w:val="18"/>
              </w:rPr>
              <w:t>they test positive (in which case, criteria</w:t>
            </w:r>
            <w:r w:rsidR="00FB5679">
              <w:rPr>
                <w:rFonts w:ascii="Century Gothic" w:hAnsi="Century Gothic"/>
                <w:sz w:val="18"/>
                <w:szCs w:val="18"/>
              </w:rPr>
              <w:t xml:space="preserve"> </w:t>
            </w:r>
            <w:r w:rsidRPr="00154A08">
              <w:rPr>
                <w:rFonts w:ascii="Century Gothic" w:hAnsi="Century Gothic"/>
                <w:sz w:val="18"/>
                <w:szCs w:val="18"/>
              </w:rPr>
              <w:t>below under “When can a child or staff</w:t>
            </w:r>
            <w:r w:rsidR="00154A08">
              <w:rPr>
                <w:rFonts w:ascii="Century Gothic" w:hAnsi="Century Gothic"/>
                <w:sz w:val="18"/>
                <w:szCs w:val="18"/>
              </w:rPr>
              <w:t xml:space="preserve"> </w:t>
            </w:r>
            <w:r w:rsidRPr="00154A08">
              <w:rPr>
                <w:rFonts w:ascii="Century Gothic" w:hAnsi="Century Gothic"/>
                <w:sz w:val="18"/>
                <w:szCs w:val="18"/>
              </w:rPr>
              <w:t xml:space="preserve">member who was sick return to </w:t>
            </w:r>
            <w:r w:rsidR="00154A08" w:rsidRPr="00154A08">
              <w:rPr>
                <w:rFonts w:ascii="Century Gothic" w:hAnsi="Century Gothic"/>
                <w:sz w:val="18"/>
                <w:szCs w:val="18"/>
              </w:rPr>
              <w:t>childcare</w:t>
            </w:r>
            <w:r w:rsidRPr="00154A08">
              <w:rPr>
                <w:rFonts w:ascii="Century Gothic" w:hAnsi="Century Gothic"/>
                <w:sz w:val="18"/>
                <w:szCs w:val="18"/>
              </w:rPr>
              <w:t>?”</w:t>
            </w:r>
            <w:r w:rsidR="00154A08">
              <w:rPr>
                <w:rFonts w:ascii="Century Gothic" w:hAnsi="Century Gothic"/>
                <w:sz w:val="18"/>
                <w:szCs w:val="18"/>
              </w:rPr>
              <w:t xml:space="preserve"> </w:t>
            </w:r>
            <w:r w:rsidRPr="00154A08">
              <w:rPr>
                <w:rFonts w:ascii="Century Gothic" w:hAnsi="Century Gothic"/>
                <w:sz w:val="18"/>
                <w:szCs w:val="18"/>
              </w:rPr>
              <w:t>would apply). They must complete the full</w:t>
            </w:r>
            <w:r w:rsidR="00CA7DD2" w:rsidRPr="00154A08">
              <w:rPr>
                <w:rFonts w:ascii="Century Gothic" w:hAnsi="Century Gothic"/>
                <w:sz w:val="18"/>
                <w:szCs w:val="18"/>
              </w:rPr>
              <w:t xml:space="preserve"> </w:t>
            </w:r>
            <w:r w:rsidRPr="00154A08">
              <w:rPr>
                <w:rFonts w:ascii="Century Gothic" w:hAnsi="Century Gothic"/>
                <w:sz w:val="18"/>
                <w:szCs w:val="18"/>
              </w:rPr>
              <w:t>14 days of quarantine even if they test</w:t>
            </w:r>
            <w:r w:rsidR="00154A08">
              <w:rPr>
                <w:rFonts w:ascii="Century Gothic" w:hAnsi="Century Gothic"/>
                <w:sz w:val="18"/>
                <w:szCs w:val="18"/>
              </w:rPr>
              <w:t xml:space="preserve"> </w:t>
            </w:r>
            <w:r w:rsidRPr="00154A08">
              <w:rPr>
                <w:rFonts w:ascii="Century Gothic" w:hAnsi="Century Gothic"/>
                <w:sz w:val="18"/>
                <w:szCs w:val="18"/>
              </w:rPr>
              <w:t>negative.</w:t>
            </w:r>
          </w:p>
        </w:tc>
      </w:tr>
      <w:tr w:rsidR="00CA7DD2" w:rsidRPr="00154A08" w14:paraId="139629DE" w14:textId="77777777" w:rsidTr="00FB5679">
        <w:tc>
          <w:tcPr>
            <w:cnfStyle w:val="001000000000" w:firstRow="0" w:lastRow="0" w:firstColumn="1" w:lastColumn="0" w:oddVBand="0" w:evenVBand="0" w:oddHBand="0" w:evenHBand="0" w:firstRowFirstColumn="0" w:firstRowLastColumn="0" w:lastRowFirstColumn="0" w:lastRowLastColumn="0"/>
            <w:tcW w:w="3192" w:type="dxa"/>
            <w:vMerge w:val="restart"/>
          </w:tcPr>
          <w:p w14:paraId="5622F825" w14:textId="77777777" w:rsidR="0062614A" w:rsidRDefault="0062614A" w:rsidP="0062614A">
            <w:pPr>
              <w:jc w:val="center"/>
              <w:rPr>
                <w:rFonts w:ascii="Century Gothic" w:hAnsi="Century Gothic"/>
                <w:sz w:val="18"/>
                <w:szCs w:val="18"/>
              </w:rPr>
            </w:pPr>
          </w:p>
          <w:p w14:paraId="277357C5" w14:textId="77777777" w:rsidR="0062614A" w:rsidRDefault="0062614A" w:rsidP="0062614A">
            <w:pPr>
              <w:jc w:val="center"/>
              <w:rPr>
                <w:rFonts w:ascii="Century Gothic" w:hAnsi="Century Gothic"/>
                <w:sz w:val="18"/>
                <w:szCs w:val="18"/>
              </w:rPr>
            </w:pPr>
          </w:p>
          <w:p w14:paraId="4871927C" w14:textId="77777777" w:rsidR="0062614A" w:rsidRDefault="0062614A" w:rsidP="0062614A">
            <w:pPr>
              <w:jc w:val="center"/>
              <w:rPr>
                <w:rFonts w:ascii="Century Gothic" w:hAnsi="Century Gothic"/>
                <w:sz w:val="18"/>
                <w:szCs w:val="18"/>
              </w:rPr>
            </w:pPr>
          </w:p>
          <w:p w14:paraId="49F73636" w14:textId="77777777" w:rsidR="0062614A" w:rsidRDefault="0062614A" w:rsidP="0062614A">
            <w:pPr>
              <w:jc w:val="center"/>
              <w:rPr>
                <w:rFonts w:ascii="Century Gothic" w:hAnsi="Century Gothic"/>
                <w:sz w:val="18"/>
                <w:szCs w:val="18"/>
              </w:rPr>
            </w:pPr>
          </w:p>
          <w:p w14:paraId="6E20E58B" w14:textId="77777777" w:rsidR="0062614A" w:rsidRDefault="0062614A" w:rsidP="0062614A">
            <w:pPr>
              <w:jc w:val="center"/>
              <w:rPr>
                <w:rFonts w:ascii="Century Gothic" w:hAnsi="Century Gothic"/>
                <w:sz w:val="18"/>
                <w:szCs w:val="18"/>
              </w:rPr>
            </w:pPr>
          </w:p>
          <w:p w14:paraId="15CBECDA" w14:textId="77777777" w:rsidR="0062614A" w:rsidRDefault="0062614A" w:rsidP="0062614A">
            <w:pPr>
              <w:jc w:val="center"/>
              <w:rPr>
                <w:rFonts w:ascii="Century Gothic" w:hAnsi="Century Gothic"/>
                <w:sz w:val="18"/>
                <w:szCs w:val="18"/>
              </w:rPr>
            </w:pPr>
          </w:p>
          <w:p w14:paraId="31230B17" w14:textId="7F12F848" w:rsidR="00CA7DD2" w:rsidRPr="00154A08" w:rsidRDefault="00CA7DD2" w:rsidP="0062614A">
            <w:pPr>
              <w:jc w:val="center"/>
              <w:rPr>
                <w:rFonts w:ascii="Century Gothic" w:hAnsi="Century Gothic"/>
                <w:b w:val="0"/>
                <w:bCs w:val="0"/>
                <w:sz w:val="18"/>
                <w:szCs w:val="18"/>
              </w:rPr>
            </w:pPr>
            <w:r w:rsidRPr="00154A08">
              <w:rPr>
                <w:rFonts w:ascii="Century Gothic" w:hAnsi="Century Gothic"/>
                <w:b w:val="0"/>
                <w:bCs w:val="0"/>
                <w:sz w:val="18"/>
                <w:szCs w:val="18"/>
              </w:rPr>
              <w:t>Cleaning</w:t>
            </w:r>
          </w:p>
        </w:tc>
        <w:tc>
          <w:tcPr>
            <w:tcW w:w="3756" w:type="dxa"/>
            <w:shd w:val="clear" w:color="auto" w:fill="D9D9D9" w:themeFill="background1" w:themeFillShade="D9"/>
          </w:tcPr>
          <w:p w14:paraId="0FC799A9" w14:textId="257A0F7D" w:rsidR="00CA7DD2" w:rsidRPr="00154A08" w:rsidRDefault="00CA7DD2" w:rsidP="00154A08">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lastRenderedPageBreak/>
              <w:t xml:space="preserve">Close off areas used by the person who had symptoms of COVID-19 and do not use these areas until after cleaning and disinfecting. Wait at least 24 hours before cleaning and disinfecting. If 24 </w:t>
            </w:r>
            <w:r w:rsidRPr="00154A08">
              <w:rPr>
                <w:rFonts w:ascii="Century Gothic" w:hAnsi="Century Gothic"/>
                <w:sz w:val="18"/>
                <w:szCs w:val="18"/>
              </w:rPr>
              <w:lastRenderedPageBreak/>
              <w:t>hours is not feasible, wait as long as possible. In most cases, it will not be necessary to close down an entire building. People should not be in the classroom while it is being cleaned (the staff and children in that classroom may need to stay home while cleaning is</w:t>
            </w:r>
          </w:p>
          <w:p w14:paraId="6AB4D318" w14:textId="77777777" w:rsidR="00CA7DD2" w:rsidRDefault="00CA7DD2" w:rsidP="00154A08">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occurring).</w:t>
            </w:r>
          </w:p>
          <w:p w14:paraId="16DF2814" w14:textId="77777777" w:rsidR="0062614A" w:rsidRDefault="0062614A" w:rsidP="00154A08">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p w14:paraId="286D4953" w14:textId="361320D4" w:rsidR="0062614A" w:rsidRPr="00154A08" w:rsidRDefault="0062614A" w:rsidP="00154A08">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tc>
        <w:tc>
          <w:tcPr>
            <w:tcW w:w="4050" w:type="dxa"/>
            <w:shd w:val="clear" w:color="auto" w:fill="D9D9D9" w:themeFill="background1" w:themeFillShade="D9"/>
          </w:tcPr>
          <w:p w14:paraId="03A2B213" w14:textId="4112A393" w:rsidR="00CA7DD2" w:rsidRPr="00154A08" w:rsidRDefault="00CA7DD2" w:rsidP="00FB5679">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lastRenderedPageBreak/>
              <w:t>Close off areas used by the person who tested positive for COVID-19 and do not use them until after cleaning and disinfecting</w:t>
            </w:r>
            <w:r w:rsidR="00FB5679">
              <w:rPr>
                <w:rFonts w:ascii="Century Gothic" w:hAnsi="Century Gothic"/>
                <w:sz w:val="18"/>
                <w:szCs w:val="18"/>
              </w:rPr>
              <w:t>. W</w:t>
            </w:r>
            <w:r w:rsidRPr="00154A08">
              <w:rPr>
                <w:rFonts w:ascii="Century Gothic" w:hAnsi="Century Gothic"/>
                <w:sz w:val="18"/>
                <w:szCs w:val="18"/>
              </w:rPr>
              <w:t>ait at least 24 hours before cleaning or</w:t>
            </w:r>
            <w:r w:rsidR="00FB5679">
              <w:rPr>
                <w:rFonts w:ascii="Century Gothic" w:hAnsi="Century Gothic"/>
                <w:sz w:val="18"/>
                <w:szCs w:val="18"/>
              </w:rPr>
              <w:t xml:space="preserve"> </w:t>
            </w:r>
            <w:r w:rsidRPr="00154A08">
              <w:rPr>
                <w:rFonts w:ascii="Century Gothic" w:hAnsi="Century Gothic"/>
                <w:sz w:val="18"/>
                <w:szCs w:val="18"/>
              </w:rPr>
              <w:t xml:space="preserve">disinfecting to reduce risk to individuals </w:t>
            </w:r>
            <w:r w:rsidRPr="00154A08">
              <w:rPr>
                <w:rFonts w:ascii="Century Gothic" w:hAnsi="Century Gothic"/>
                <w:sz w:val="18"/>
                <w:szCs w:val="18"/>
              </w:rPr>
              <w:lastRenderedPageBreak/>
              <w:t>cleaning. People should not be in the</w:t>
            </w:r>
            <w:r w:rsidR="00FB5679">
              <w:rPr>
                <w:rFonts w:ascii="Century Gothic" w:hAnsi="Century Gothic"/>
                <w:sz w:val="18"/>
                <w:szCs w:val="18"/>
              </w:rPr>
              <w:t xml:space="preserve"> </w:t>
            </w:r>
            <w:r w:rsidRPr="00154A08">
              <w:rPr>
                <w:rFonts w:ascii="Century Gothic" w:hAnsi="Century Gothic"/>
                <w:sz w:val="18"/>
                <w:szCs w:val="18"/>
              </w:rPr>
              <w:t>classroom while it is being cleaned (the staff and children in that classroom may need to stay home while cleaning is occurring).</w:t>
            </w:r>
          </w:p>
        </w:tc>
      </w:tr>
      <w:tr w:rsidR="00CA7DD2" w:rsidRPr="00154A08" w14:paraId="4F8B5345" w14:textId="77777777" w:rsidTr="00FB5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Merge/>
          </w:tcPr>
          <w:p w14:paraId="02D0EE83" w14:textId="77777777" w:rsidR="00CA7DD2" w:rsidRPr="00154A08" w:rsidRDefault="00CA7DD2" w:rsidP="00154A08">
            <w:pPr>
              <w:rPr>
                <w:rFonts w:ascii="Century Gothic" w:hAnsi="Century Gothic"/>
                <w:b w:val="0"/>
                <w:bCs w:val="0"/>
                <w:sz w:val="18"/>
                <w:szCs w:val="18"/>
              </w:rPr>
            </w:pPr>
          </w:p>
        </w:tc>
        <w:tc>
          <w:tcPr>
            <w:tcW w:w="7806" w:type="dxa"/>
            <w:gridSpan w:val="2"/>
            <w:shd w:val="clear" w:color="auto" w:fill="D9D9D9" w:themeFill="background1" w:themeFillShade="D9"/>
          </w:tcPr>
          <w:p w14:paraId="61AEF611" w14:textId="74670EB1" w:rsidR="00CA7DD2" w:rsidRPr="00154A08" w:rsidRDefault="00CA7DD2" w:rsidP="00154A08">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 Follow NCDHHS Environmental Health Section guidance for cleaning and disinfection recommendations.</w:t>
            </w:r>
          </w:p>
          <w:p w14:paraId="49C2C1A2" w14:textId="6D4D539A" w:rsidR="00CA7DD2" w:rsidRPr="00154A08" w:rsidRDefault="00CA7DD2" w:rsidP="00154A08">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 xml:space="preserve">• Use an EPA-registered disinfectant that is active against coronaviruses. Clean and disinfect frequently touched surfaces throughout the day and at night. Remember items that might not ordinarily be cleaned daily such as doorknobs, light switches, countertops, chairs, </w:t>
            </w:r>
            <w:r w:rsidRPr="00FB5679">
              <w:rPr>
                <w:rFonts w:ascii="Century Gothic" w:hAnsi="Century Gothic"/>
                <w:sz w:val="18"/>
                <w:szCs w:val="18"/>
                <w:shd w:val="clear" w:color="auto" w:fill="D9D9D9" w:themeFill="background1" w:themeFillShade="D9"/>
              </w:rPr>
              <w:t>cubbies, and playground structures</w:t>
            </w:r>
            <w:r w:rsidRPr="00154A08">
              <w:rPr>
                <w:rFonts w:ascii="Century Gothic" w:hAnsi="Century Gothic"/>
                <w:sz w:val="18"/>
                <w:szCs w:val="18"/>
              </w:rPr>
              <w:t>. Use the cleaners typically used at your facility</w:t>
            </w:r>
          </w:p>
        </w:tc>
      </w:tr>
      <w:tr w:rsidR="002616FF" w:rsidRPr="00154A08" w14:paraId="32662D79" w14:textId="77777777" w:rsidTr="00FB5679">
        <w:tc>
          <w:tcPr>
            <w:cnfStyle w:val="001000000000" w:firstRow="0" w:lastRow="0" w:firstColumn="1" w:lastColumn="0" w:oddVBand="0" w:evenVBand="0" w:oddHBand="0" w:evenHBand="0" w:firstRowFirstColumn="0" w:firstRowLastColumn="0" w:lastRowFirstColumn="0" w:lastRowLastColumn="0"/>
            <w:tcW w:w="3192" w:type="dxa"/>
          </w:tcPr>
          <w:p w14:paraId="762FFBAB" w14:textId="77777777" w:rsidR="0062614A" w:rsidRDefault="0062614A" w:rsidP="0062614A">
            <w:pPr>
              <w:tabs>
                <w:tab w:val="center" w:pos="1488"/>
              </w:tabs>
              <w:jc w:val="center"/>
              <w:rPr>
                <w:rFonts w:ascii="Century Gothic" w:hAnsi="Century Gothic"/>
                <w:sz w:val="18"/>
                <w:szCs w:val="18"/>
              </w:rPr>
            </w:pPr>
          </w:p>
          <w:p w14:paraId="309D37BF" w14:textId="77777777" w:rsidR="0062614A" w:rsidRDefault="0062614A" w:rsidP="0062614A">
            <w:pPr>
              <w:tabs>
                <w:tab w:val="center" w:pos="1488"/>
              </w:tabs>
              <w:jc w:val="center"/>
              <w:rPr>
                <w:rFonts w:ascii="Century Gothic" w:hAnsi="Century Gothic"/>
                <w:sz w:val="18"/>
                <w:szCs w:val="18"/>
              </w:rPr>
            </w:pPr>
          </w:p>
          <w:p w14:paraId="2F065BBA" w14:textId="29D6CDAD" w:rsidR="002616FF" w:rsidRPr="00154A08" w:rsidRDefault="002616FF" w:rsidP="0062614A">
            <w:pPr>
              <w:tabs>
                <w:tab w:val="center" w:pos="1488"/>
              </w:tabs>
              <w:jc w:val="center"/>
              <w:rPr>
                <w:rFonts w:ascii="Century Gothic" w:hAnsi="Century Gothic"/>
                <w:b w:val="0"/>
                <w:bCs w:val="0"/>
                <w:sz w:val="18"/>
                <w:szCs w:val="18"/>
              </w:rPr>
            </w:pPr>
            <w:r w:rsidRPr="00154A08">
              <w:rPr>
                <w:rFonts w:ascii="Century Gothic" w:hAnsi="Century Gothic"/>
                <w:b w:val="0"/>
                <w:bCs w:val="0"/>
                <w:sz w:val="18"/>
                <w:szCs w:val="18"/>
              </w:rPr>
              <w:t>Closure</w:t>
            </w:r>
          </w:p>
        </w:tc>
        <w:tc>
          <w:tcPr>
            <w:tcW w:w="7806" w:type="dxa"/>
            <w:gridSpan w:val="2"/>
            <w:shd w:val="clear" w:color="auto" w:fill="F2F2F2" w:themeFill="background1" w:themeFillShade="F2"/>
          </w:tcPr>
          <w:p w14:paraId="06D4F275" w14:textId="7EC3E510" w:rsidR="002616FF" w:rsidRPr="00154A08" w:rsidRDefault="002616FF" w:rsidP="00154A08">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 xml:space="preserve">There may be no need to close the </w:t>
            </w:r>
            <w:r w:rsidR="00CA7DD2" w:rsidRPr="00154A08">
              <w:rPr>
                <w:rFonts w:ascii="Century Gothic" w:hAnsi="Century Gothic"/>
                <w:sz w:val="18"/>
                <w:szCs w:val="18"/>
              </w:rPr>
              <w:t>childcare</w:t>
            </w:r>
            <w:r w:rsidRPr="00154A08">
              <w:rPr>
                <w:rFonts w:ascii="Century Gothic" w:hAnsi="Century Gothic"/>
                <w:sz w:val="18"/>
                <w:szCs w:val="18"/>
              </w:rPr>
              <w:t xml:space="preserve"> facility if the LHD determines that close</w:t>
            </w:r>
            <w:r w:rsidR="00CA7DD2" w:rsidRPr="00154A08">
              <w:rPr>
                <w:rFonts w:ascii="Century Gothic" w:hAnsi="Century Gothic"/>
                <w:sz w:val="18"/>
                <w:szCs w:val="18"/>
              </w:rPr>
              <w:t xml:space="preserve"> </w:t>
            </w:r>
            <w:r w:rsidRPr="00154A08">
              <w:rPr>
                <w:rFonts w:ascii="Century Gothic" w:hAnsi="Century Gothic"/>
                <w:sz w:val="18"/>
                <w:szCs w:val="18"/>
              </w:rPr>
              <w:t>contacts are excluded, child/teacher ratios are appropriate, and there is sufficient space to</w:t>
            </w:r>
            <w:r w:rsidR="00CA7DD2" w:rsidRPr="00154A08">
              <w:rPr>
                <w:rFonts w:ascii="Century Gothic" w:hAnsi="Century Gothic"/>
                <w:sz w:val="18"/>
                <w:szCs w:val="18"/>
              </w:rPr>
              <w:t xml:space="preserve"> </w:t>
            </w:r>
            <w:r w:rsidRPr="00154A08">
              <w:rPr>
                <w:rFonts w:ascii="Century Gothic" w:hAnsi="Century Gothic"/>
                <w:sz w:val="18"/>
                <w:szCs w:val="18"/>
              </w:rPr>
              <w:t>continue normal operations. The Local Health Department may in some situations</w:t>
            </w:r>
            <w:r w:rsidR="00CA7DD2" w:rsidRPr="00154A08">
              <w:rPr>
                <w:rFonts w:ascii="Century Gothic" w:hAnsi="Century Gothic"/>
                <w:sz w:val="18"/>
                <w:szCs w:val="18"/>
              </w:rPr>
              <w:t xml:space="preserve"> </w:t>
            </w:r>
            <w:r w:rsidRPr="00154A08">
              <w:rPr>
                <w:rFonts w:ascii="Century Gothic" w:hAnsi="Century Gothic"/>
                <w:sz w:val="18"/>
                <w:szCs w:val="18"/>
              </w:rPr>
              <w:t>determine that closure of a facility is needed; this will be determined on a case-by-case</w:t>
            </w:r>
            <w:r w:rsidR="00CA7DD2" w:rsidRPr="00154A08">
              <w:rPr>
                <w:rFonts w:ascii="Century Gothic" w:hAnsi="Century Gothic"/>
                <w:sz w:val="18"/>
                <w:szCs w:val="18"/>
              </w:rPr>
              <w:t xml:space="preserve"> </w:t>
            </w:r>
            <w:r w:rsidRPr="00154A08">
              <w:rPr>
                <w:rFonts w:ascii="Century Gothic" w:hAnsi="Century Gothic"/>
                <w:sz w:val="18"/>
                <w:szCs w:val="18"/>
              </w:rPr>
              <w:t>basis.</w:t>
            </w:r>
          </w:p>
        </w:tc>
      </w:tr>
      <w:tr w:rsidR="002616FF" w:rsidRPr="00154A08" w14:paraId="3AB56E84" w14:textId="77777777" w:rsidTr="00FB5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478A5A6" w14:textId="77777777" w:rsidR="0062614A" w:rsidRDefault="0062614A" w:rsidP="0062614A">
            <w:pPr>
              <w:jc w:val="center"/>
              <w:rPr>
                <w:rFonts w:ascii="Century Gothic" w:hAnsi="Century Gothic"/>
                <w:sz w:val="18"/>
                <w:szCs w:val="18"/>
              </w:rPr>
            </w:pPr>
          </w:p>
          <w:p w14:paraId="24BBF046" w14:textId="77777777" w:rsidR="0062614A" w:rsidRDefault="0062614A" w:rsidP="0062614A">
            <w:pPr>
              <w:jc w:val="center"/>
              <w:rPr>
                <w:rFonts w:ascii="Century Gothic" w:hAnsi="Century Gothic"/>
                <w:sz w:val="18"/>
                <w:szCs w:val="18"/>
              </w:rPr>
            </w:pPr>
          </w:p>
          <w:p w14:paraId="14EB52ED" w14:textId="0377C48C" w:rsidR="002616FF" w:rsidRPr="00154A08" w:rsidRDefault="002616FF" w:rsidP="0062614A">
            <w:pPr>
              <w:jc w:val="center"/>
              <w:rPr>
                <w:rFonts w:ascii="Century Gothic" w:hAnsi="Century Gothic"/>
                <w:b w:val="0"/>
                <w:bCs w:val="0"/>
                <w:sz w:val="18"/>
                <w:szCs w:val="18"/>
              </w:rPr>
            </w:pPr>
            <w:r w:rsidRPr="00154A08">
              <w:rPr>
                <w:rFonts w:ascii="Century Gothic" w:hAnsi="Century Gothic"/>
                <w:b w:val="0"/>
                <w:bCs w:val="0"/>
                <w:sz w:val="18"/>
                <w:szCs w:val="18"/>
              </w:rPr>
              <w:t>Transportation</w:t>
            </w:r>
          </w:p>
        </w:tc>
        <w:tc>
          <w:tcPr>
            <w:tcW w:w="7806" w:type="dxa"/>
            <w:gridSpan w:val="2"/>
            <w:shd w:val="clear" w:color="auto" w:fill="D9D9D9" w:themeFill="background1" w:themeFillShade="D9"/>
          </w:tcPr>
          <w:p w14:paraId="7B8865C7" w14:textId="16BA2696" w:rsidR="002616FF" w:rsidRPr="00154A08" w:rsidRDefault="002616FF" w:rsidP="00154A08">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Follow guidance provided below, under Transportation</w:t>
            </w:r>
            <w:r w:rsidR="00FB5679">
              <w:rPr>
                <w:rFonts w:ascii="Century Gothic" w:hAnsi="Century Gothic"/>
                <w:sz w:val="18"/>
                <w:szCs w:val="18"/>
              </w:rPr>
              <w:t xml:space="preserve"> in the childcare tool kit</w:t>
            </w:r>
            <w:r w:rsidRPr="00154A08">
              <w:rPr>
                <w:rFonts w:ascii="Century Gothic" w:hAnsi="Century Gothic"/>
                <w:sz w:val="18"/>
                <w:szCs w:val="18"/>
              </w:rPr>
              <w:t>. As with buildings, wait at least 24</w:t>
            </w:r>
            <w:r w:rsidR="00CA7DD2" w:rsidRPr="00154A08">
              <w:rPr>
                <w:rFonts w:ascii="Century Gothic" w:hAnsi="Century Gothic"/>
                <w:sz w:val="18"/>
                <w:szCs w:val="18"/>
              </w:rPr>
              <w:t xml:space="preserve"> </w:t>
            </w:r>
            <w:r w:rsidRPr="00154A08">
              <w:rPr>
                <w:rFonts w:ascii="Century Gothic" w:hAnsi="Century Gothic"/>
                <w:sz w:val="18"/>
                <w:szCs w:val="18"/>
              </w:rPr>
              <w:t>hours before cleaning and disinfecting (or if 24 hours is not feasible, wait as long as</w:t>
            </w:r>
            <w:r w:rsidR="00CA7DD2" w:rsidRPr="00154A08">
              <w:rPr>
                <w:rFonts w:ascii="Century Gothic" w:hAnsi="Century Gothic"/>
                <w:sz w:val="18"/>
                <w:szCs w:val="18"/>
              </w:rPr>
              <w:t xml:space="preserve"> </w:t>
            </w:r>
            <w:r w:rsidRPr="00154A08">
              <w:rPr>
                <w:rFonts w:ascii="Century Gothic" w:hAnsi="Century Gothic"/>
                <w:sz w:val="18"/>
                <w:szCs w:val="18"/>
              </w:rPr>
              <w:t>possible). Do not use the vehicle until after cleaning and disinfection.</w:t>
            </w:r>
          </w:p>
        </w:tc>
      </w:tr>
      <w:tr w:rsidR="002616FF" w:rsidRPr="00154A08" w14:paraId="3AAC1889" w14:textId="77777777" w:rsidTr="00FB5679">
        <w:tc>
          <w:tcPr>
            <w:cnfStyle w:val="001000000000" w:firstRow="0" w:lastRow="0" w:firstColumn="1" w:lastColumn="0" w:oddVBand="0" w:evenVBand="0" w:oddHBand="0" w:evenHBand="0" w:firstRowFirstColumn="0" w:firstRowLastColumn="0" w:lastRowFirstColumn="0" w:lastRowLastColumn="0"/>
            <w:tcW w:w="3192" w:type="dxa"/>
          </w:tcPr>
          <w:p w14:paraId="0EC5B010" w14:textId="77777777" w:rsidR="0062614A" w:rsidRDefault="0062614A" w:rsidP="0062614A">
            <w:pPr>
              <w:jc w:val="center"/>
              <w:rPr>
                <w:rFonts w:ascii="Century Gothic" w:hAnsi="Century Gothic"/>
                <w:sz w:val="18"/>
                <w:szCs w:val="18"/>
              </w:rPr>
            </w:pPr>
          </w:p>
          <w:p w14:paraId="0C652B8C" w14:textId="77777777" w:rsidR="0062614A" w:rsidRDefault="0062614A" w:rsidP="0062614A">
            <w:pPr>
              <w:jc w:val="center"/>
              <w:rPr>
                <w:rFonts w:ascii="Century Gothic" w:hAnsi="Century Gothic"/>
                <w:sz w:val="18"/>
                <w:szCs w:val="18"/>
              </w:rPr>
            </w:pPr>
          </w:p>
          <w:p w14:paraId="75D39F5F" w14:textId="77777777" w:rsidR="0062614A" w:rsidRDefault="0062614A" w:rsidP="0062614A">
            <w:pPr>
              <w:jc w:val="center"/>
              <w:rPr>
                <w:rFonts w:ascii="Century Gothic" w:hAnsi="Century Gothic"/>
                <w:sz w:val="18"/>
                <w:szCs w:val="18"/>
              </w:rPr>
            </w:pPr>
          </w:p>
          <w:p w14:paraId="5C91A30E" w14:textId="77777777" w:rsidR="0062614A" w:rsidRDefault="0062614A" w:rsidP="0062614A">
            <w:pPr>
              <w:jc w:val="center"/>
              <w:rPr>
                <w:rFonts w:ascii="Century Gothic" w:hAnsi="Century Gothic"/>
                <w:sz w:val="18"/>
                <w:szCs w:val="18"/>
              </w:rPr>
            </w:pPr>
          </w:p>
          <w:p w14:paraId="29A4A2AF" w14:textId="5295EC28" w:rsidR="002616FF" w:rsidRPr="00154A08" w:rsidRDefault="002616FF" w:rsidP="0062614A">
            <w:pPr>
              <w:jc w:val="center"/>
              <w:rPr>
                <w:rFonts w:ascii="Century Gothic" w:hAnsi="Century Gothic"/>
                <w:b w:val="0"/>
                <w:bCs w:val="0"/>
                <w:sz w:val="18"/>
                <w:szCs w:val="18"/>
              </w:rPr>
            </w:pPr>
            <w:r w:rsidRPr="00154A08">
              <w:rPr>
                <w:rFonts w:ascii="Century Gothic" w:hAnsi="Century Gothic"/>
                <w:b w:val="0"/>
                <w:bCs w:val="0"/>
                <w:sz w:val="18"/>
                <w:szCs w:val="18"/>
              </w:rPr>
              <w:t>Notification to</w:t>
            </w:r>
          </w:p>
          <w:p w14:paraId="2C01D91C" w14:textId="77777777" w:rsidR="002616FF" w:rsidRPr="00154A08" w:rsidRDefault="002616FF" w:rsidP="0062614A">
            <w:pPr>
              <w:jc w:val="center"/>
              <w:rPr>
                <w:rFonts w:ascii="Century Gothic" w:hAnsi="Century Gothic"/>
                <w:b w:val="0"/>
                <w:bCs w:val="0"/>
                <w:sz w:val="18"/>
                <w:szCs w:val="18"/>
              </w:rPr>
            </w:pPr>
            <w:r w:rsidRPr="00154A08">
              <w:rPr>
                <w:rFonts w:ascii="Century Gothic" w:hAnsi="Century Gothic"/>
                <w:b w:val="0"/>
                <w:bCs w:val="0"/>
                <w:sz w:val="18"/>
                <w:szCs w:val="18"/>
              </w:rPr>
              <w:t>Parents and</w:t>
            </w:r>
          </w:p>
          <w:p w14:paraId="195852CE" w14:textId="5DF2D03A" w:rsidR="002616FF" w:rsidRPr="00154A08" w:rsidRDefault="002616FF" w:rsidP="0062614A">
            <w:pPr>
              <w:jc w:val="center"/>
              <w:rPr>
                <w:rFonts w:ascii="Century Gothic" w:hAnsi="Century Gothic"/>
                <w:b w:val="0"/>
                <w:bCs w:val="0"/>
                <w:sz w:val="18"/>
                <w:szCs w:val="18"/>
              </w:rPr>
            </w:pPr>
            <w:r w:rsidRPr="00154A08">
              <w:rPr>
                <w:rFonts w:ascii="Century Gothic" w:hAnsi="Century Gothic"/>
                <w:b w:val="0"/>
                <w:bCs w:val="0"/>
                <w:sz w:val="18"/>
                <w:szCs w:val="18"/>
              </w:rPr>
              <w:t>Staff</w:t>
            </w:r>
          </w:p>
        </w:tc>
        <w:tc>
          <w:tcPr>
            <w:tcW w:w="3756" w:type="dxa"/>
            <w:shd w:val="clear" w:color="auto" w:fill="F2F2F2" w:themeFill="background1" w:themeFillShade="F2"/>
          </w:tcPr>
          <w:p w14:paraId="47C44EF1" w14:textId="11D026A2" w:rsidR="002616FF" w:rsidRPr="00154A08" w:rsidRDefault="002616FF" w:rsidP="00154A08">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If follow up information obtained from a</w:t>
            </w:r>
            <w:r w:rsidR="00CA7DD2" w:rsidRPr="00154A08">
              <w:rPr>
                <w:rFonts w:ascii="Century Gothic" w:hAnsi="Century Gothic"/>
                <w:sz w:val="18"/>
                <w:szCs w:val="18"/>
              </w:rPr>
              <w:t xml:space="preserve"> </w:t>
            </w:r>
            <w:r w:rsidRPr="00154A08">
              <w:rPr>
                <w:rFonts w:ascii="Century Gothic" w:hAnsi="Century Gothic"/>
                <w:sz w:val="18"/>
                <w:szCs w:val="18"/>
              </w:rPr>
              <w:t>healthcare provider for the sick individual</w:t>
            </w:r>
            <w:r w:rsidR="00CA7DD2" w:rsidRPr="00154A08">
              <w:rPr>
                <w:rFonts w:ascii="Century Gothic" w:hAnsi="Century Gothic"/>
                <w:sz w:val="18"/>
                <w:szCs w:val="18"/>
              </w:rPr>
              <w:t xml:space="preserve"> </w:t>
            </w:r>
            <w:r w:rsidRPr="00154A08">
              <w:rPr>
                <w:rFonts w:ascii="Century Gothic" w:hAnsi="Century Gothic"/>
                <w:sz w:val="18"/>
                <w:szCs w:val="18"/>
              </w:rPr>
              <w:t>requires it, the Local Health</w:t>
            </w:r>
            <w:r w:rsidR="00CA7DD2" w:rsidRPr="00154A08">
              <w:rPr>
                <w:rFonts w:ascii="Century Gothic" w:hAnsi="Century Gothic"/>
                <w:sz w:val="18"/>
                <w:szCs w:val="18"/>
              </w:rPr>
              <w:t xml:space="preserve"> </w:t>
            </w:r>
            <w:r w:rsidRPr="00154A08">
              <w:rPr>
                <w:rFonts w:ascii="Century Gothic" w:hAnsi="Century Gothic"/>
                <w:sz w:val="18"/>
                <w:szCs w:val="18"/>
              </w:rPr>
              <w:t>Department will</w:t>
            </w:r>
            <w:r w:rsidR="00CA7DD2" w:rsidRPr="00154A08">
              <w:rPr>
                <w:rFonts w:ascii="Century Gothic" w:hAnsi="Century Gothic"/>
                <w:sz w:val="18"/>
                <w:szCs w:val="18"/>
              </w:rPr>
              <w:t xml:space="preserve"> </w:t>
            </w:r>
            <w:r w:rsidRPr="00154A08">
              <w:rPr>
                <w:rFonts w:ascii="Century Gothic" w:hAnsi="Century Gothic"/>
                <w:sz w:val="18"/>
                <w:szCs w:val="18"/>
              </w:rPr>
              <w:t xml:space="preserve">work with the </w:t>
            </w:r>
            <w:r w:rsidR="00CA7DD2" w:rsidRPr="00154A08">
              <w:rPr>
                <w:rFonts w:ascii="Century Gothic" w:hAnsi="Century Gothic"/>
                <w:sz w:val="18"/>
                <w:szCs w:val="18"/>
              </w:rPr>
              <w:t>childcare</w:t>
            </w:r>
            <w:r w:rsidRPr="00154A08">
              <w:rPr>
                <w:rFonts w:ascii="Century Gothic" w:hAnsi="Century Gothic"/>
                <w:sz w:val="18"/>
                <w:szCs w:val="18"/>
              </w:rPr>
              <w:t xml:space="preserve"> facility to inform</w:t>
            </w:r>
            <w:r w:rsidR="00CA7DD2" w:rsidRPr="00154A08">
              <w:rPr>
                <w:rFonts w:ascii="Century Gothic" w:hAnsi="Century Gothic"/>
                <w:sz w:val="18"/>
                <w:szCs w:val="18"/>
              </w:rPr>
              <w:t xml:space="preserve"> </w:t>
            </w:r>
            <w:r w:rsidRPr="00154A08">
              <w:rPr>
                <w:rFonts w:ascii="Century Gothic" w:hAnsi="Century Gothic"/>
                <w:sz w:val="18"/>
                <w:szCs w:val="18"/>
              </w:rPr>
              <w:t>parents and staff as appropriate.</w:t>
            </w:r>
          </w:p>
        </w:tc>
        <w:tc>
          <w:tcPr>
            <w:tcW w:w="4050" w:type="dxa"/>
            <w:shd w:val="clear" w:color="auto" w:fill="F2F2F2" w:themeFill="background1" w:themeFillShade="F2"/>
          </w:tcPr>
          <w:p w14:paraId="3005CB38" w14:textId="77777777" w:rsidR="002616FF" w:rsidRPr="00154A08" w:rsidRDefault="002616FF" w:rsidP="00154A08">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The Local Health Department will assist to</w:t>
            </w:r>
          </w:p>
          <w:p w14:paraId="23499A16" w14:textId="67A5CF85" w:rsidR="002616FF" w:rsidRPr="00154A08" w:rsidRDefault="002616FF" w:rsidP="00154A08">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notify staff and families that there was an</w:t>
            </w:r>
            <w:r w:rsidR="00CA7DD2" w:rsidRPr="00154A08">
              <w:rPr>
                <w:rFonts w:ascii="Century Gothic" w:hAnsi="Century Gothic"/>
                <w:sz w:val="18"/>
                <w:szCs w:val="18"/>
              </w:rPr>
              <w:t xml:space="preserve"> </w:t>
            </w:r>
            <w:r w:rsidRPr="00154A08">
              <w:rPr>
                <w:rFonts w:ascii="Century Gothic" w:hAnsi="Century Gothic"/>
                <w:sz w:val="18"/>
                <w:szCs w:val="18"/>
              </w:rPr>
              <w:t xml:space="preserve">individual who was in the </w:t>
            </w:r>
            <w:r w:rsidR="00CA7DD2" w:rsidRPr="00154A08">
              <w:rPr>
                <w:rFonts w:ascii="Century Gothic" w:hAnsi="Century Gothic"/>
                <w:sz w:val="18"/>
                <w:szCs w:val="18"/>
              </w:rPr>
              <w:t>childcare</w:t>
            </w:r>
            <w:r w:rsidRPr="00154A08">
              <w:rPr>
                <w:rFonts w:ascii="Century Gothic" w:hAnsi="Century Gothic"/>
                <w:sz w:val="18"/>
                <w:szCs w:val="18"/>
              </w:rPr>
              <w:t xml:space="preserve"> facility</w:t>
            </w:r>
            <w:r w:rsidR="00CA7DD2" w:rsidRPr="00154A08">
              <w:rPr>
                <w:rFonts w:ascii="Century Gothic" w:hAnsi="Century Gothic"/>
                <w:sz w:val="18"/>
                <w:szCs w:val="18"/>
              </w:rPr>
              <w:t xml:space="preserve"> </w:t>
            </w:r>
            <w:r w:rsidRPr="00154A08">
              <w:rPr>
                <w:rFonts w:ascii="Century Gothic" w:hAnsi="Century Gothic"/>
                <w:sz w:val="18"/>
                <w:szCs w:val="18"/>
              </w:rPr>
              <w:t>that has tested positive with COVID-19 and</w:t>
            </w:r>
          </w:p>
          <w:p w14:paraId="59A9161B" w14:textId="77777777" w:rsidR="002616FF" w:rsidRPr="00154A08" w:rsidRDefault="002616FF" w:rsidP="00154A08">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that a public health professional may contact</w:t>
            </w:r>
          </w:p>
          <w:p w14:paraId="6C6D5D95" w14:textId="53248500" w:rsidR="002616FF" w:rsidRPr="00154A08" w:rsidRDefault="002616FF" w:rsidP="00FB5679">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them, if staff or their child is identified as a</w:t>
            </w:r>
            <w:r w:rsidR="00CA7DD2" w:rsidRPr="00154A08">
              <w:rPr>
                <w:rFonts w:ascii="Century Gothic" w:hAnsi="Century Gothic"/>
                <w:sz w:val="18"/>
                <w:szCs w:val="18"/>
              </w:rPr>
              <w:t xml:space="preserve"> </w:t>
            </w:r>
            <w:r w:rsidRPr="00154A08">
              <w:rPr>
                <w:rFonts w:ascii="Century Gothic" w:hAnsi="Century Gothic"/>
                <w:sz w:val="18"/>
                <w:szCs w:val="18"/>
              </w:rPr>
              <w:t>close contact to the individual who tested</w:t>
            </w:r>
            <w:r w:rsidR="00CA7DD2" w:rsidRPr="00154A08">
              <w:rPr>
                <w:rFonts w:ascii="Century Gothic" w:hAnsi="Century Gothic"/>
                <w:sz w:val="18"/>
                <w:szCs w:val="18"/>
              </w:rPr>
              <w:t xml:space="preserve"> </w:t>
            </w:r>
            <w:r w:rsidRPr="00154A08">
              <w:rPr>
                <w:rFonts w:ascii="Century Gothic" w:hAnsi="Century Gothic"/>
                <w:sz w:val="18"/>
                <w:szCs w:val="18"/>
              </w:rPr>
              <w:t>positive. The notice to staff and families</w:t>
            </w:r>
            <w:r w:rsidR="00FB5679">
              <w:rPr>
                <w:rFonts w:ascii="Century Gothic" w:hAnsi="Century Gothic"/>
                <w:sz w:val="18"/>
                <w:szCs w:val="18"/>
              </w:rPr>
              <w:t xml:space="preserve"> </w:t>
            </w:r>
            <w:r w:rsidRPr="00154A08">
              <w:rPr>
                <w:rFonts w:ascii="Century Gothic" w:hAnsi="Century Gothic"/>
                <w:sz w:val="18"/>
                <w:szCs w:val="18"/>
              </w:rPr>
              <w:t xml:space="preserve">should maintain </w:t>
            </w:r>
            <w:r w:rsidR="00CA7DD2" w:rsidRPr="00154A08">
              <w:rPr>
                <w:rFonts w:ascii="Century Gothic" w:hAnsi="Century Gothic"/>
                <w:sz w:val="18"/>
                <w:szCs w:val="18"/>
              </w:rPr>
              <w:t>c</w:t>
            </w:r>
            <w:r w:rsidRPr="00154A08">
              <w:rPr>
                <w:rFonts w:ascii="Century Gothic" w:hAnsi="Century Gothic"/>
                <w:sz w:val="18"/>
                <w:szCs w:val="18"/>
              </w:rPr>
              <w:t>onfidentiality in</w:t>
            </w:r>
            <w:r w:rsidR="00CA7DD2" w:rsidRPr="00154A08">
              <w:rPr>
                <w:rFonts w:ascii="Century Gothic" w:hAnsi="Century Gothic"/>
                <w:sz w:val="18"/>
                <w:szCs w:val="18"/>
              </w:rPr>
              <w:t xml:space="preserve"> </w:t>
            </w:r>
            <w:r w:rsidRPr="00154A08">
              <w:rPr>
                <w:rFonts w:ascii="Century Gothic" w:hAnsi="Century Gothic"/>
                <w:sz w:val="18"/>
                <w:szCs w:val="18"/>
              </w:rPr>
              <w:t>accordance with NCGS § 130A-143 and all</w:t>
            </w:r>
            <w:r w:rsidR="00CA7DD2" w:rsidRPr="00154A08">
              <w:rPr>
                <w:rFonts w:ascii="Century Gothic" w:hAnsi="Century Gothic"/>
                <w:sz w:val="18"/>
                <w:szCs w:val="18"/>
              </w:rPr>
              <w:t xml:space="preserve"> </w:t>
            </w:r>
            <w:r w:rsidRPr="00154A08">
              <w:rPr>
                <w:rFonts w:ascii="Century Gothic" w:hAnsi="Century Gothic"/>
                <w:sz w:val="18"/>
                <w:szCs w:val="18"/>
              </w:rPr>
              <w:t>other state and federal laws.</w:t>
            </w:r>
          </w:p>
        </w:tc>
      </w:tr>
      <w:tr w:rsidR="002616FF" w:rsidRPr="00154A08" w14:paraId="62A359B4" w14:textId="77777777" w:rsidTr="00FB5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A764108" w14:textId="77777777" w:rsidR="0062614A" w:rsidRDefault="0062614A" w:rsidP="0062614A">
            <w:pPr>
              <w:jc w:val="center"/>
              <w:rPr>
                <w:rFonts w:ascii="Century Gothic" w:hAnsi="Century Gothic"/>
                <w:sz w:val="18"/>
                <w:szCs w:val="18"/>
              </w:rPr>
            </w:pPr>
          </w:p>
          <w:p w14:paraId="7C658D94" w14:textId="77777777" w:rsidR="0062614A" w:rsidRDefault="0062614A" w:rsidP="0062614A">
            <w:pPr>
              <w:jc w:val="center"/>
              <w:rPr>
                <w:rFonts w:ascii="Century Gothic" w:hAnsi="Century Gothic"/>
                <w:sz w:val="18"/>
                <w:szCs w:val="18"/>
              </w:rPr>
            </w:pPr>
          </w:p>
          <w:p w14:paraId="03D5D3F3" w14:textId="77777777" w:rsidR="0062614A" w:rsidRDefault="0062614A" w:rsidP="0062614A">
            <w:pPr>
              <w:jc w:val="center"/>
              <w:rPr>
                <w:rFonts w:ascii="Century Gothic" w:hAnsi="Century Gothic"/>
                <w:sz w:val="18"/>
                <w:szCs w:val="18"/>
              </w:rPr>
            </w:pPr>
          </w:p>
          <w:p w14:paraId="147D0054" w14:textId="77777777" w:rsidR="0062614A" w:rsidRDefault="0062614A" w:rsidP="0062614A">
            <w:pPr>
              <w:jc w:val="center"/>
              <w:rPr>
                <w:rFonts w:ascii="Century Gothic" w:hAnsi="Century Gothic"/>
                <w:sz w:val="18"/>
                <w:szCs w:val="18"/>
              </w:rPr>
            </w:pPr>
          </w:p>
          <w:p w14:paraId="162926BF" w14:textId="77777777" w:rsidR="0062614A" w:rsidRDefault="0062614A" w:rsidP="0062614A">
            <w:pPr>
              <w:jc w:val="center"/>
              <w:rPr>
                <w:rFonts w:ascii="Century Gothic" w:hAnsi="Century Gothic"/>
                <w:sz w:val="18"/>
                <w:szCs w:val="18"/>
              </w:rPr>
            </w:pPr>
          </w:p>
          <w:p w14:paraId="3E1B200D" w14:textId="77777777" w:rsidR="0062614A" w:rsidRDefault="0062614A" w:rsidP="0062614A">
            <w:pPr>
              <w:jc w:val="center"/>
              <w:rPr>
                <w:rFonts w:ascii="Century Gothic" w:hAnsi="Century Gothic"/>
                <w:sz w:val="18"/>
                <w:szCs w:val="18"/>
              </w:rPr>
            </w:pPr>
          </w:p>
          <w:p w14:paraId="4A6C10DB" w14:textId="77777777" w:rsidR="0062614A" w:rsidRDefault="0062614A" w:rsidP="0062614A">
            <w:pPr>
              <w:jc w:val="center"/>
              <w:rPr>
                <w:rFonts w:ascii="Century Gothic" w:hAnsi="Century Gothic"/>
                <w:sz w:val="18"/>
                <w:szCs w:val="18"/>
              </w:rPr>
            </w:pPr>
          </w:p>
          <w:p w14:paraId="36B59353" w14:textId="31A963F2" w:rsidR="002616FF" w:rsidRPr="00154A08" w:rsidRDefault="00FB5679" w:rsidP="0062614A">
            <w:pPr>
              <w:jc w:val="center"/>
              <w:rPr>
                <w:rFonts w:ascii="Century Gothic" w:hAnsi="Century Gothic"/>
                <w:b w:val="0"/>
                <w:bCs w:val="0"/>
                <w:sz w:val="18"/>
                <w:szCs w:val="18"/>
              </w:rPr>
            </w:pPr>
            <w:r>
              <w:rPr>
                <w:rFonts w:ascii="Century Gothic" w:hAnsi="Century Gothic"/>
                <w:b w:val="0"/>
                <w:bCs w:val="0"/>
                <w:sz w:val="18"/>
                <w:szCs w:val="18"/>
              </w:rPr>
              <w:t>What Public Health Will Do</w:t>
            </w:r>
          </w:p>
        </w:tc>
        <w:tc>
          <w:tcPr>
            <w:tcW w:w="3756" w:type="dxa"/>
            <w:shd w:val="clear" w:color="auto" w:fill="D9D9D9" w:themeFill="background1" w:themeFillShade="D9"/>
          </w:tcPr>
          <w:p w14:paraId="075F54C4" w14:textId="598A4AAF" w:rsidR="002616FF" w:rsidRPr="00154A08" w:rsidRDefault="002616FF" w:rsidP="00154A08">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 xml:space="preserve">The Local Health </w:t>
            </w:r>
            <w:r w:rsidR="00CA7DD2" w:rsidRPr="00154A08">
              <w:rPr>
                <w:rFonts w:ascii="Century Gothic" w:hAnsi="Century Gothic"/>
                <w:sz w:val="18"/>
                <w:szCs w:val="18"/>
              </w:rPr>
              <w:t>d</w:t>
            </w:r>
            <w:r w:rsidRPr="00154A08">
              <w:rPr>
                <w:rFonts w:ascii="Century Gothic" w:hAnsi="Century Gothic"/>
                <w:sz w:val="18"/>
                <w:szCs w:val="18"/>
              </w:rPr>
              <w:t>epartment will determine</w:t>
            </w:r>
            <w:r w:rsidR="00FB5679">
              <w:rPr>
                <w:rFonts w:ascii="Century Gothic" w:hAnsi="Century Gothic"/>
                <w:sz w:val="18"/>
                <w:szCs w:val="18"/>
              </w:rPr>
              <w:t xml:space="preserve"> </w:t>
            </w:r>
            <w:r w:rsidRPr="00154A08">
              <w:rPr>
                <w:rFonts w:ascii="Century Gothic" w:hAnsi="Century Gothic"/>
                <w:sz w:val="18"/>
                <w:szCs w:val="18"/>
              </w:rPr>
              <w:t>the next steps based upon the healthcare</w:t>
            </w:r>
            <w:r w:rsidR="00CA7DD2" w:rsidRPr="00154A08">
              <w:rPr>
                <w:rFonts w:ascii="Century Gothic" w:hAnsi="Century Gothic"/>
                <w:sz w:val="18"/>
                <w:szCs w:val="18"/>
              </w:rPr>
              <w:t xml:space="preserve"> </w:t>
            </w:r>
            <w:r w:rsidRPr="00154A08">
              <w:rPr>
                <w:rFonts w:ascii="Century Gothic" w:hAnsi="Century Gothic"/>
                <w:sz w:val="18"/>
                <w:szCs w:val="18"/>
              </w:rPr>
              <w:t>provider’s evaluation of the sick individual.</w:t>
            </w:r>
            <w:r w:rsidR="00CA7DD2" w:rsidRPr="00154A08">
              <w:rPr>
                <w:rFonts w:ascii="Century Gothic" w:hAnsi="Century Gothic"/>
                <w:sz w:val="18"/>
                <w:szCs w:val="18"/>
              </w:rPr>
              <w:t xml:space="preserve"> </w:t>
            </w:r>
            <w:r w:rsidRPr="00154A08">
              <w:rPr>
                <w:rFonts w:ascii="Century Gothic" w:hAnsi="Century Gothic"/>
                <w:sz w:val="18"/>
                <w:szCs w:val="18"/>
              </w:rPr>
              <w:t>On a case-by-case basis, other</w:t>
            </w:r>
            <w:r w:rsidR="00CA7DD2" w:rsidRPr="00154A08">
              <w:rPr>
                <w:rFonts w:ascii="Century Gothic" w:hAnsi="Century Gothic"/>
                <w:sz w:val="18"/>
                <w:szCs w:val="18"/>
              </w:rPr>
              <w:t xml:space="preserve"> </w:t>
            </w:r>
            <w:r w:rsidRPr="00154A08">
              <w:rPr>
                <w:rFonts w:ascii="Century Gothic" w:hAnsi="Century Gothic"/>
                <w:sz w:val="18"/>
                <w:szCs w:val="18"/>
              </w:rPr>
              <w:t>considerations may also be taken into</w:t>
            </w:r>
            <w:r w:rsidR="00CA7DD2" w:rsidRPr="00154A08">
              <w:rPr>
                <w:rFonts w:ascii="Century Gothic" w:hAnsi="Century Gothic"/>
                <w:sz w:val="18"/>
                <w:szCs w:val="18"/>
              </w:rPr>
              <w:t xml:space="preserve"> </w:t>
            </w:r>
            <w:r w:rsidRPr="00154A08">
              <w:rPr>
                <w:rFonts w:ascii="Century Gothic" w:hAnsi="Century Gothic"/>
                <w:sz w:val="18"/>
                <w:szCs w:val="18"/>
              </w:rPr>
              <w:t>account, such as whether possible exposure</w:t>
            </w:r>
            <w:r w:rsidR="00FB5679">
              <w:rPr>
                <w:rFonts w:ascii="Century Gothic" w:hAnsi="Century Gothic"/>
                <w:sz w:val="18"/>
                <w:szCs w:val="18"/>
              </w:rPr>
              <w:t xml:space="preserve"> </w:t>
            </w:r>
            <w:r w:rsidRPr="00154A08">
              <w:rPr>
                <w:rFonts w:ascii="Century Gothic" w:hAnsi="Century Gothic"/>
                <w:sz w:val="18"/>
                <w:szCs w:val="18"/>
              </w:rPr>
              <w:t>to COVID-19 may have occurred. If testing is</w:t>
            </w:r>
          </w:p>
          <w:p w14:paraId="4DF10DA6" w14:textId="0E7F3170" w:rsidR="002616FF" w:rsidRPr="00154A08" w:rsidRDefault="002616FF" w:rsidP="00154A08">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indicated and result is positive for COVID19, the Local Health Department will work</w:t>
            </w:r>
            <w:r w:rsidR="00CA7DD2" w:rsidRPr="00154A08">
              <w:rPr>
                <w:rFonts w:ascii="Century Gothic" w:hAnsi="Century Gothic"/>
                <w:sz w:val="18"/>
                <w:szCs w:val="18"/>
              </w:rPr>
              <w:t xml:space="preserve"> </w:t>
            </w:r>
            <w:r w:rsidRPr="00154A08">
              <w:rPr>
                <w:rFonts w:ascii="Century Gothic" w:hAnsi="Century Gothic"/>
                <w:sz w:val="18"/>
                <w:szCs w:val="18"/>
              </w:rPr>
              <w:t>with staff and families to implement control</w:t>
            </w:r>
            <w:r w:rsidR="00154A08" w:rsidRPr="00154A08">
              <w:rPr>
                <w:rFonts w:ascii="Century Gothic" w:hAnsi="Century Gothic"/>
                <w:sz w:val="18"/>
                <w:szCs w:val="18"/>
              </w:rPr>
              <w:t xml:space="preserve"> </w:t>
            </w:r>
            <w:r w:rsidRPr="00154A08">
              <w:rPr>
                <w:rFonts w:ascii="Century Gothic" w:hAnsi="Century Gothic"/>
                <w:sz w:val="18"/>
                <w:szCs w:val="18"/>
              </w:rPr>
              <w:t>measures for COVID-19 as</w:t>
            </w:r>
            <w:r w:rsidR="00FB5679">
              <w:rPr>
                <w:rFonts w:ascii="Century Gothic" w:hAnsi="Century Gothic"/>
                <w:sz w:val="18"/>
                <w:szCs w:val="18"/>
              </w:rPr>
              <w:t xml:space="preserve"> d</w:t>
            </w:r>
            <w:r w:rsidRPr="00154A08">
              <w:rPr>
                <w:rFonts w:ascii="Century Gothic" w:hAnsi="Century Gothic"/>
                <w:sz w:val="18"/>
                <w:szCs w:val="18"/>
              </w:rPr>
              <w:t>escribed to the</w:t>
            </w:r>
          </w:p>
          <w:p w14:paraId="1AA68713" w14:textId="33A58175" w:rsidR="002616FF" w:rsidRPr="00154A08" w:rsidRDefault="002616FF" w:rsidP="00154A08">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right.</w:t>
            </w:r>
          </w:p>
        </w:tc>
        <w:tc>
          <w:tcPr>
            <w:tcW w:w="4050" w:type="dxa"/>
            <w:shd w:val="clear" w:color="auto" w:fill="D9D9D9" w:themeFill="background1" w:themeFillShade="D9"/>
          </w:tcPr>
          <w:p w14:paraId="7543E86F" w14:textId="77777777" w:rsidR="002616FF" w:rsidRPr="00154A08" w:rsidRDefault="002616FF" w:rsidP="00154A08">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The Local Health Department staff will</w:t>
            </w:r>
          </w:p>
          <w:p w14:paraId="632318E3" w14:textId="600730EE" w:rsidR="002616FF" w:rsidRPr="00154A08" w:rsidRDefault="002616FF" w:rsidP="00154A08">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interview the person who tested positive for</w:t>
            </w:r>
            <w:r w:rsidR="00154A08" w:rsidRPr="00154A08">
              <w:rPr>
                <w:rFonts w:ascii="Century Gothic" w:hAnsi="Century Gothic"/>
                <w:sz w:val="18"/>
                <w:szCs w:val="18"/>
              </w:rPr>
              <w:t xml:space="preserve"> </w:t>
            </w:r>
            <w:r w:rsidRPr="00154A08">
              <w:rPr>
                <w:rFonts w:ascii="Century Gothic" w:hAnsi="Century Gothic"/>
                <w:sz w:val="18"/>
                <w:szCs w:val="18"/>
              </w:rPr>
              <w:t xml:space="preserve">COVID-19 (or their family </w:t>
            </w:r>
            <w:r w:rsidR="000602F6" w:rsidRPr="00154A08">
              <w:rPr>
                <w:rFonts w:ascii="Century Gothic" w:hAnsi="Century Gothic"/>
                <w:sz w:val="18"/>
                <w:szCs w:val="18"/>
              </w:rPr>
              <w:t>member if</w:t>
            </w:r>
            <w:r w:rsidRPr="00154A08">
              <w:rPr>
                <w:rFonts w:ascii="Century Gothic" w:hAnsi="Century Gothic"/>
                <w:sz w:val="18"/>
                <w:szCs w:val="18"/>
              </w:rPr>
              <w:t xml:space="preserve"> it is a</w:t>
            </w:r>
            <w:r w:rsidR="00154A08" w:rsidRPr="00154A08">
              <w:rPr>
                <w:rFonts w:ascii="Century Gothic" w:hAnsi="Century Gothic"/>
                <w:sz w:val="18"/>
                <w:szCs w:val="18"/>
              </w:rPr>
              <w:t xml:space="preserve"> </w:t>
            </w:r>
            <w:r w:rsidRPr="00154A08">
              <w:rPr>
                <w:rFonts w:ascii="Century Gothic" w:hAnsi="Century Gothic"/>
                <w:sz w:val="18"/>
                <w:szCs w:val="18"/>
              </w:rPr>
              <w:t>child). As part of the interview, public health</w:t>
            </w:r>
          </w:p>
          <w:p w14:paraId="6EE1AC7E" w14:textId="1A3A50B3" w:rsidR="002616FF" w:rsidRPr="00154A08" w:rsidRDefault="002616FF" w:rsidP="00FB5679">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154A08">
              <w:rPr>
                <w:rFonts w:ascii="Century Gothic" w:hAnsi="Century Gothic"/>
                <w:sz w:val="18"/>
                <w:szCs w:val="18"/>
              </w:rPr>
              <w:t>staff will identify individuals who were in</w:t>
            </w:r>
            <w:r w:rsidR="00154A08" w:rsidRPr="00154A08">
              <w:rPr>
                <w:rFonts w:ascii="Century Gothic" w:hAnsi="Century Gothic"/>
                <w:sz w:val="18"/>
                <w:szCs w:val="18"/>
              </w:rPr>
              <w:t xml:space="preserve"> </w:t>
            </w:r>
            <w:r w:rsidRPr="00154A08">
              <w:rPr>
                <w:rFonts w:ascii="Century Gothic" w:hAnsi="Century Gothic"/>
                <w:sz w:val="18"/>
                <w:szCs w:val="18"/>
              </w:rPr>
              <w:t>close contact (defined as within 6 feet for 15</w:t>
            </w:r>
            <w:r w:rsidR="00154A08" w:rsidRPr="00154A08">
              <w:rPr>
                <w:rFonts w:ascii="Century Gothic" w:hAnsi="Century Gothic"/>
                <w:sz w:val="18"/>
                <w:szCs w:val="18"/>
              </w:rPr>
              <w:t xml:space="preserve"> </w:t>
            </w:r>
            <w:r w:rsidRPr="00154A08">
              <w:rPr>
                <w:rFonts w:ascii="Century Gothic" w:hAnsi="Century Gothic"/>
                <w:sz w:val="18"/>
                <w:szCs w:val="18"/>
              </w:rPr>
              <w:t>minutes or longer). Public health staff will</w:t>
            </w:r>
            <w:r w:rsidR="00154A08" w:rsidRPr="00154A08">
              <w:rPr>
                <w:rFonts w:ascii="Century Gothic" w:hAnsi="Century Gothic"/>
                <w:sz w:val="18"/>
                <w:szCs w:val="18"/>
              </w:rPr>
              <w:t xml:space="preserve"> </w:t>
            </w:r>
            <w:r w:rsidRPr="00154A08">
              <w:rPr>
                <w:rFonts w:ascii="Century Gothic" w:hAnsi="Century Gothic"/>
                <w:sz w:val="18"/>
                <w:szCs w:val="18"/>
              </w:rPr>
              <w:t>attempt to reach out to close contacts and</w:t>
            </w:r>
            <w:r w:rsidR="00154A08" w:rsidRPr="00154A08">
              <w:rPr>
                <w:rFonts w:ascii="Century Gothic" w:hAnsi="Century Gothic"/>
                <w:sz w:val="18"/>
                <w:szCs w:val="18"/>
              </w:rPr>
              <w:t xml:space="preserve"> </w:t>
            </w:r>
            <w:r w:rsidRPr="00154A08">
              <w:rPr>
                <w:rFonts w:ascii="Century Gothic" w:hAnsi="Century Gothic"/>
                <w:sz w:val="18"/>
                <w:szCs w:val="18"/>
              </w:rPr>
              <w:t>inform them that they need to quarantine at</w:t>
            </w:r>
            <w:r w:rsidR="00154A08" w:rsidRPr="00154A08">
              <w:rPr>
                <w:rFonts w:ascii="Century Gothic" w:hAnsi="Century Gothic"/>
                <w:sz w:val="18"/>
                <w:szCs w:val="18"/>
              </w:rPr>
              <w:t xml:space="preserve"> </w:t>
            </w:r>
            <w:r w:rsidRPr="00154A08">
              <w:rPr>
                <w:rFonts w:ascii="Century Gothic" w:hAnsi="Century Gothic"/>
                <w:sz w:val="18"/>
                <w:szCs w:val="18"/>
              </w:rPr>
              <w:t>home for 14 days after their last contact</w:t>
            </w:r>
            <w:r w:rsidR="00FB5679">
              <w:rPr>
                <w:rFonts w:ascii="Century Gothic" w:hAnsi="Century Gothic"/>
                <w:sz w:val="18"/>
                <w:szCs w:val="18"/>
              </w:rPr>
              <w:t xml:space="preserve"> </w:t>
            </w:r>
            <w:r w:rsidRPr="00154A08">
              <w:rPr>
                <w:rFonts w:ascii="Century Gothic" w:hAnsi="Century Gothic"/>
                <w:sz w:val="18"/>
                <w:szCs w:val="18"/>
              </w:rPr>
              <w:t>with the person who tested positive for</w:t>
            </w:r>
            <w:r w:rsidR="00154A08" w:rsidRPr="00154A08">
              <w:rPr>
                <w:rFonts w:ascii="Century Gothic" w:hAnsi="Century Gothic"/>
                <w:sz w:val="18"/>
                <w:szCs w:val="18"/>
              </w:rPr>
              <w:t xml:space="preserve"> </w:t>
            </w:r>
            <w:r w:rsidRPr="00154A08">
              <w:rPr>
                <w:rFonts w:ascii="Century Gothic" w:hAnsi="Century Gothic"/>
                <w:sz w:val="18"/>
                <w:szCs w:val="18"/>
              </w:rPr>
              <w:t>COVID-19. Public health staff will</w:t>
            </w:r>
            <w:r w:rsidR="00FB5679">
              <w:rPr>
                <w:rFonts w:ascii="Century Gothic" w:hAnsi="Century Gothic"/>
                <w:sz w:val="18"/>
                <w:szCs w:val="18"/>
              </w:rPr>
              <w:t xml:space="preserve"> </w:t>
            </w:r>
            <w:r w:rsidRPr="00154A08">
              <w:rPr>
                <w:rFonts w:ascii="Century Gothic" w:hAnsi="Century Gothic"/>
                <w:sz w:val="18"/>
                <w:szCs w:val="18"/>
              </w:rPr>
              <w:t>recommend the close</w:t>
            </w:r>
            <w:r w:rsidR="00FB5679">
              <w:rPr>
                <w:rFonts w:ascii="Century Gothic" w:hAnsi="Century Gothic"/>
                <w:sz w:val="18"/>
                <w:szCs w:val="18"/>
              </w:rPr>
              <w:t xml:space="preserve"> </w:t>
            </w:r>
            <w:r w:rsidRPr="00154A08">
              <w:rPr>
                <w:rFonts w:ascii="Century Gothic" w:hAnsi="Century Gothic"/>
                <w:sz w:val="18"/>
                <w:szCs w:val="18"/>
              </w:rPr>
              <w:t>contacts be tested to</w:t>
            </w:r>
            <w:r w:rsidR="00FB5679">
              <w:rPr>
                <w:rFonts w:ascii="Century Gothic" w:hAnsi="Century Gothic"/>
                <w:sz w:val="18"/>
                <w:szCs w:val="18"/>
              </w:rPr>
              <w:t xml:space="preserve"> </w:t>
            </w:r>
            <w:r w:rsidRPr="00154A08">
              <w:rPr>
                <w:rFonts w:ascii="Century Gothic" w:hAnsi="Century Gothic"/>
                <w:sz w:val="18"/>
                <w:szCs w:val="18"/>
              </w:rPr>
              <w:t>identify additional positive cases. Close</w:t>
            </w:r>
            <w:r w:rsidR="00154A08" w:rsidRPr="00154A08">
              <w:rPr>
                <w:rFonts w:ascii="Century Gothic" w:hAnsi="Century Gothic"/>
                <w:sz w:val="18"/>
                <w:szCs w:val="18"/>
              </w:rPr>
              <w:t xml:space="preserve"> </w:t>
            </w:r>
            <w:r w:rsidRPr="00154A08">
              <w:rPr>
                <w:rFonts w:ascii="Century Gothic" w:hAnsi="Century Gothic"/>
                <w:sz w:val="18"/>
                <w:szCs w:val="18"/>
              </w:rPr>
              <w:t>contacts testing negative will still need to</w:t>
            </w:r>
            <w:r w:rsidR="00154A08" w:rsidRPr="00154A08">
              <w:rPr>
                <w:rFonts w:ascii="Century Gothic" w:hAnsi="Century Gothic"/>
                <w:sz w:val="18"/>
                <w:szCs w:val="18"/>
              </w:rPr>
              <w:t xml:space="preserve"> </w:t>
            </w:r>
            <w:r w:rsidRPr="00154A08">
              <w:rPr>
                <w:rFonts w:ascii="Century Gothic" w:hAnsi="Century Gothic"/>
                <w:sz w:val="18"/>
                <w:szCs w:val="18"/>
              </w:rPr>
              <w:t xml:space="preserve">complete the full original </w:t>
            </w:r>
            <w:r w:rsidR="000602F6" w:rsidRPr="00154A08">
              <w:rPr>
                <w:rFonts w:ascii="Century Gothic" w:hAnsi="Century Gothic"/>
                <w:sz w:val="18"/>
                <w:szCs w:val="18"/>
              </w:rPr>
              <w:t>14-day</w:t>
            </w:r>
            <w:r w:rsidRPr="00154A08">
              <w:rPr>
                <w:rFonts w:ascii="Century Gothic" w:hAnsi="Century Gothic"/>
                <w:sz w:val="18"/>
                <w:szCs w:val="18"/>
              </w:rPr>
              <w:t xml:space="preserve"> quarantine.</w:t>
            </w:r>
          </w:p>
        </w:tc>
      </w:tr>
    </w:tbl>
    <w:p w14:paraId="617427E9" w14:textId="39F1B9E6" w:rsidR="002F15C4" w:rsidRDefault="002F15C4" w:rsidP="00154A08">
      <w:pPr>
        <w:rPr>
          <w:rFonts w:ascii="Century Gothic" w:hAnsi="Century Gothic"/>
          <w:sz w:val="18"/>
          <w:szCs w:val="18"/>
        </w:rPr>
      </w:pPr>
    </w:p>
    <w:p w14:paraId="09757E9B" w14:textId="7B86AFCF" w:rsidR="00FB5679" w:rsidRDefault="00FB5679">
      <w:pPr>
        <w:rPr>
          <w:rFonts w:ascii="Century Gothic" w:hAnsi="Century Gothic"/>
          <w:sz w:val="18"/>
          <w:szCs w:val="18"/>
        </w:rPr>
      </w:pPr>
      <w:r>
        <w:rPr>
          <w:rFonts w:ascii="Century Gothic" w:hAnsi="Century Gothic"/>
          <w:sz w:val="18"/>
          <w:szCs w:val="18"/>
        </w:rPr>
        <w:br w:type="page"/>
      </w:r>
    </w:p>
    <w:tbl>
      <w:tblPr>
        <w:tblStyle w:val="TableGrid"/>
        <w:tblW w:w="0" w:type="auto"/>
        <w:tblLook w:val="04A0" w:firstRow="1" w:lastRow="0" w:firstColumn="1" w:lastColumn="0" w:noHBand="0" w:noVBand="1"/>
      </w:tblPr>
      <w:tblGrid>
        <w:gridCol w:w="5508"/>
        <w:gridCol w:w="5508"/>
      </w:tblGrid>
      <w:tr w:rsidR="0062614A" w14:paraId="7B4C3E62" w14:textId="77777777" w:rsidTr="0062614A">
        <w:tc>
          <w:tcPr>
            <w:tcW w:w="11016" w:type="dxa"/>
            <w:gridSpan w:val="2"/>
            <w:shd w:val="clear" w:color="auto" w:fill="000000" w:themeFill="text1"/>
          </w:tcPr>
          <w:p w14:paraId="2BFE5769" w14:textId="3F2A9AF8" w:rsidR="0062614A" w:rsidRDefault="0062614A" w:rsidP="0062614A">
            <w:pPr>
              <w:jc w:val="center"/>
              <w:rPr>
                <w:rFonts w:ascii="Century Gothic" w:hAnsi="Century Gothic"/>
                <w:b/>
                <w:bCs/>
                <w:sz w:val="18"/>
                <w:szCs w:val="18"/>
              </w:rPr>
            </w:pPr>
            <w:r w:rsidRPr="0062614A">
              <w:rPr>
                <w:rFonts w:ascii="Century Gothic" w:hAnsi="Century Gothic"/>
                <w:b/>
                <w:bCs/>
                <w:sz w:val="18"/>
                <w:szCs w:val="18"/>
              </w:rPr>
              <w:lastRenderedPageBreak/>
              <w:t>Returning to Childcare</w:t>
            </w:r>
          </w:p>
          <w:p w14:paraId="6087E24D" w14:textId="77777777" w:rsidR="0062614A" w:rsidRPr="0062614A" w:rsidRDefault="0062614A" w:rsidP="0062614A">
            <w:pPr>
              <w:jc w:val="center"/>
              <w:rPr>
                <w:rFonts w:ascii="Century Gothic" w:hAnsi="Century Gothic"/>
                <w:b/>
                <w:bCs/>
                <w:sz w:val="18"/>
                <w:szCs w:val="18"/>
              </w:rPr>
            </w:pPr>
          </w:p>
          <w:p w14:paraId="52DD7410" w14:textId="29386DA6" w:rsidR="0062614A" w:rsidRPr="0062614A" w:rsidRDefault="0062614A" w:rsidP="0062614A">
            <w:pPr>
              <w:shd w:val="clear" w:color="auto" w:fill="000000" w:themeFill="text1"/>
              <w:jc w:val="center"/>
              <w:rPr>
                <w:rFonts w:ascii="Century Gothic" w:hAnsi="Century Gothic"/>
                <w:i/>
                <w:iCs/>
                <w:sz w:val="18"/>
                <w:szCs w:val="18"/>
              </w:rPr>
            </w:pPr>
            <w:r w:rsidRPr="0062614A">
              <w:rPr>
                <w:rFonts w:ascii="Century Gothic" w:hAnsi="Century Gothic"/>
                <w:i/>
                <w:iCs/>
                <w:sz w:val="18"/>
                <w:szCs w:val="18"/>
              </w:rPr>
              <w:t xml:space="preserve">Triangle Learning </w:t>
            </w:r>
            <w:r w:rsidR="002C4181">
              <w:rPr>
                <w:rFonts w:ascii="Century Gothic" w:hAnsi="Century Gothic"/>
                <w:i/>
                <w:iCs/>
                <w:sz w:val="18"/>
                <w:szCs w:val="18"/>
              </w:rPr>
              <w:t xml:space="preserve">Center </w:t>
            </w:r>
            <w:r w:rsidRPr="0062614A">
              <w:rPr>
                <w:rFonts w:ascii="Century Gothic" w:hAnsi="Century Gothic"/>
                <w:i/>
                <w:iCs/>
                <w:sz w:val="18"/>
                <w:szCs w:val="18"/>
              </w:rPr>
              <w:t>is required to adhere to the following guidelines for allowing a child or staff member to return to childcare.</w:t>
            </w:r>
          </w:p>
          <w:p w14:paraId="01783314" w14:textId="529FADDA" w:rsidR="0062614A" w:rsidRPr="00FB5679" w:rsidRDefault="0062614A" w:rsidP="0062614A">
            <w:pPr>
              <w:jc w:val="center"/>
              <w:rPr>
                <w:rFonts w:ascii="Century Gothic" w:hAnsi="Century Gothic"/>
                <w:sz w:val="18"/>
                <w:szCs w:val="18"/>
              </w:rPr>
            </w:pPr>
          </w:p>
        </w:tc>
      </w:tr>
      <w:tr w:rsidR="00FB5679" w14:paraId="4B830520" w14:textId="77777777" w:rsidTr="0062614A">
        <w:tc>
          <w:tcPr>
            <w:tcW w:w="5508" w:type="dxa"/>
            <w:shd w:val="clear" w:color="auto" w:fill="D9D9D9" w:themeFill="background1" w:themeFillShade="D9"/>
          </w:tcPr>
          <w:p w14:paraId="1F2904EF" w14:textId="77777777" w:rsidR="00FB5679" w:rsidRPr="00FB5679" w:rsidRDefault="00FB5679" w:rsidP="00FB5679">
            <w:pPr>
              <w:rPr>
                <w:rFonts w:ascii="Century Gothic" w:hAnsi="Century Gothic"/>
                <w:sz w:val="18"/>
                <w:szCs w:val="18"/>
              </w:rPr>
            </w:pPr>
            <w:r w:rsidRPr="00FB5679">
              <w:rPr>
                <w:rFonts w:ascii="Century Gothic" w:hAnsi="Century Gothic"/>
                <w:sz w:val="18"/>
                <w:szCs w:val="18"/>
              </w:rPr>
              <w:t>Situation(s) determined by Daily Health</w:t>
            </w:r>
          </w:p>
          <w:p w14:paraId="717D4274" w14:textId="78BEA388" w:rsidR="00FB5679" w:rsidRDefault="00FB5679" w:rsidP="00FB5679">
            <w:pPr>
              <w:rPr>
                <w:rFonts w:ascii="Century Gothic" w:hAnsi="Century Gothic"/>
                <w:sz w:val="18"/>
                <w:szCs w:val="18"/>
              </w:rPr>
            </w:pPr>
            <w:r w:rsidRPr="00FB5679">
              <w:rPr>
                <w:rFonts w:ascii="Century Gothic" w:hAnsi="Century Gothic"/>
                <w:sz w:val="18"/>
                <w:szCs w:val="18"/>
              </w:rPr>
              <w:t>Screening:</w:t>
            </w:r>
          </w:p>
        </w:tc>
        <w:tc>
          <w:tcPr>
            <w:tcW w:w="5508" w:type="dxa"/>
            <w:shd w:val="clear" w:color="auto" w:fill="D9D9D9" w:themeFill="background1" w:themeFillShade="D9"/>
          </w:tcPr>
          <w:p w14:paraId="6D6B615C" w14:textId="5A37E67E" w:rsidR="00FB5679" w:rsidRDefault="00FB5679" w:rsidP="00154A08">
            <w:pPr>
              <w:rPr>
                <w:rFonts w:ascii="Century Gothic" w:hAnsi="Century Gothic"/>
                <w:sz w:val="18"/>
                <w:szCs w:val="18"/>
              </w:rPr>
            </w:pPr>
            <w:r w:rsidRPr="00FB5679">
              <w:rPr>
                <w:rFonts w:ascii="Century Gothic" w:hAnsi="Century Gothic"/>
                <w:sz w:val="18"/>
                <w:szCs w:val="18"/>
              </w:rPr>
              <w:t>Criteria to return to childcare:</w:t>
            </w:r>
          </w:p>
        </w:tc>
      </w:tr>
      <w:tr w:rsidR="00FB5679" w14:paraId="4F1982B6" w14:textId="77777777" w:rsidTr="0062614A">
        <w:tc>
          <w:tcPr>
            <w:tcW w:w="5508" w:type="dxa"/>
            <w:shd w:val="clear" w:color="auto" w:fill="F2F2F2" w:themeFill="background1" w:themeFillShade="F2"/>
          </w:tcPr>
          <w:p w14:paraId="7DBD7551" w14:textId="77777777" w:rsidR="00FB5679" w:rsidRPr="00FB5679" w:rsidRDefault="00FB5679" w:rsidP="00FB5679">
            <w:pPr>
              <w:rPr>
                <w:rFonts w:ascii="Century Gothic" w:hAnsi="Century Gothic"/>
                <w:sz w:val="18"/>
                <w:szCs w:val="18"/>
              </w:rPr>
            </w:pPr>
            <w:r w:rsidRPr="00FB5679">
              <w:rPr>
                <w:rFonts w:ascii="Century Gothic" w:hAnsi="Century Gothic"/>
                <w:sz w:val="18"/>
                <w:szCs w:val="18"/>
              </w:rPr>
              <w:t>Person has symptoms of COVID-19 and has not</w:t>
            </w:r>
          </w:p>
          <w:p w14:paraId="684A8F6C" w14:textId="525F18C0" w:rsidR="00FB5679" w:rsidRDefault="00FB5679" w:rsidP="00FB5679">
            <w:pPr>
              <w:rPr>
                <w:rFonts w:ascii="Century Gothic" w:hAnsi="Century Gothic"/>
                <w:sz w:val="18"/>
                <w:szCs w:val="18"/>
              </w:rPr>
            </w:pPr>
            <w:r w:rsidRPr="00FB5679">
              <w:rPr>
                <w:rFonts w:ascii="Century Gothic" w:hAnsi="Century Gothic"/>
                <w:sz w:val="18"/>
                <w:szCs w:val="18"/>
              </w:rPr>
              <w:t>been tested</w:t>
            </w:r>
          </w:p>
          <w:p w14:paraId="25454F46" w14:textId="77777777" w:rsidR="0062614A" w:rsidRPr="00FB5679" w:rsidRDefault="0062614A" w:rsidP="00FB5679">
            <w:pPr>
              <w:rPr>
                <w:rFonts w:ascii="Century Gothic" w:hAnsi="Century Gothic"/>
                <w:sz w:val="18"/>
                <w:szCs w:val="18"/>
              </w:rPr>
            </w:pPr>
          </w:p>
          <w:p w14:paraId="0F6D0AC3" w14:textId="6EFF0758" w:rsidR="00FB5679" w:rsidRDefault="00FB5679" w:rsidP="00FB5679">
            <w:pPr>
              <w:rPr>
                <w:rFonts w:ascii="Century Gothic" w:hAnsi="Century Gothic"/>
                <w:sz w:val="18"/>
                <w:szCs w:val="18"/>
              </w:rPr>
            </w:pPr>
            <w:r w:rsidRPr="00FB5679">
              <w:rPr>
                <w:rFonts w:ascii="Century Gothic" w:hAnsi="Century Gothic"/>
                <w:sz w:val="18"/>
                <w:szCs w:val="18"/>
              </w:rPr>
              <w:t>OR</w:t>
            </w:r>
          </w:p>
          <w:p w14:paraId="48C9AFC8" w14:textId="77777777" w:rsidR="0062614A" w:rsidRPr="00FB5679" w:rsidRDefault="0062614A" w:rsidP="00FB5679">
            <w:pPr>
              <w:rPr>
                <w:rFonts w:ascii="Century Gothic" w:hAnsi="Century Gothic"/>
                <w:sz w:val="18"/>
                <w:szCs w:val="18"/>
              </w:rPr>
            </w:pPr>
          </w:p>
          <w:p w14:paraId="65429D39" w14:textId="77777777" w:rsidR="00FB5679" w:rsidRPr="00FB5679" w:rsidRDefault="00FB5679" w:rsidP="00FB5679">
            <w:pPr>
              <w:rPr>
                <w:rFonts w:ascii="Century Gothic" w:hAnsi="Century Gothic"/>
                <w:sz w:val="18"/>
                <w:szCs w:val="18"/>
              </w:rPr>
            </w:pPr>
            <w:r w:rsidRPr="00FB5679">
              <w:rPr>
                <w:rFonts w:ascii="Century Gothic" w:hAnsi="Century Gothic"/>
                <w:sz w:val="18"/>
                <w:szCs w:val="18"/>
              </w:rPr>
              <w:t>Person has symptoms of COVID-19 and has</w:t>
            </w:r>
          </w:p>
          <w:p w14:paraId="4796915D" w14:textId="77777777" w:rsidR="00FB5679" w:rsidRPr="00FB5679" w:rsidRDefault="00FB5679" w:rsidP="00FB5679">
            <w:pPr>
              <w:rPr>
                <w:rFonts w:ascii="Century Gothic" w:hAnsi="Century Gothic"/>
                <w:sz w:val="18"/>
                <w:szCs w:val="18"/>
              </w:rPr>
            </w:pPr>
            <w:r w:rsidRPr="00FB5679">
              <w:rPr>
                <w:rFonts w:ascii="Century Gothic" w:hAnsi="Century Gothic"/>
                <w:sz w:val="18"/>
                <w:szCs w:val="18"/>
              </w:rPr>
              <w:t>been diagnosed with or tested positive for</w:t>
            </w:r>
          </w:p>
          <w:p w14:paraId="7C687C74" w14:textId="765367B6" w:rsidR="00FB5679" w:rsidRDefault="00FB5679" w:rsidP="00FB5679">
            <w:pPr>
              <w:rPr>
                <w:rFonts w:ascii="Century Gothic" w:hAnsi="Century Gothic"/>
                <w:sz w:val="18"/>
                <w:szCs w:val="18"/>
              </w:rPr>
            </w:pPr>
            <w:r w:rsidRPr="00FB5679">
              <w:rPr>
                <w:rFonts w:ascii="Century Gothic" w:hAnsi="Century Gothic"/>
                <w:sz w:val="18"/>
                <w:szCs w:val="18"/>
              </w:rPr>
              <w:t>COVID-19</w:t>
            </w:r>
          </w:p>
        </w:tc>
        <w:tc>
          <w:tcPr>
            <w:tcW w:w="5508" w:type="dxa"/>
            <w:shd w:val="clear" w:color="auto" w:fill="F2F2F2" w:themeFill="background1" w:themeFillShade="F2"/>
          </w:tcPr>
          <w:p w14:paraId="7C5C12BA" w14:textId="11103748" w:rsidR="00FB5679" w:rsidRPr="00FB5679" w:rsidRDefault="00FB5679" w:rsidP="00FB5679">
            <w:pPr>
              <w:rPr>
                <w:rFonts w:ascii="Century Gothic" w:hAnsi="Century Gothic"/>
                <w:sz w:val="18"/>
                <w:szCs w:val="18"/>
              </w:rPr>
            </w:pPr>
            <w:r w:rsidRPr="00FB5679">
              <w:rPr>
                <w:rFonts w:ascii="Century Gothic" w:hAnsi="Century Gothic"/>
                <w:sz w:val="18"/>
                <w:szCs w:val="18"/>
              </w:rPr>
              <w:t>Person can return to the childcare facility when they can</w:t>
            </w:r>
          </w:p>
          <w:p w14:paraId="7347553D" w14:textId="77777777" w:rsidR="00FB5679" w:rsidRPr="00FB5679" w:rsidRDefault="00FB5679" w:rsidP="00FB5679">
            <w:pPr>
              <w:rPr>
                <w:rFonts w:ascii="Century Gothic" w:hAnsi="Century Gothic"/>
                <w:sz w:val="18"/>
                <w:szCs w:val="18"/>
              </w:rPr>
            </w:pPr>
            <w:r w:rsidRPr="00FB5679">
              <w:rPr>
                <w:rFonts w:ascii="Century Gothic" w:hAnsi="Century Gothic"/>
                <w:sz w:val="18"/>
                <w:szCs w:val="18"/>
              </w:rPr>
              <w:t>answer yes to ALL three questions:</w:t>
            </w:r>
          </w:p>
          <w:p w14:paraId="129E061D" w14:textId="77777777" w:rsidR="00FB5679" w:rsidRPr="00FB5679" w:rsidRDefault="00FB5679" w:rsidP="00FB5679">
            <w:pPr>
              <w:rPr>
                <w:rFonts w:ascii="Century Gothic" w:hAnsi="Century Gothic"/>
                <w:sz w:val="18"/>
                <w:szCs w:val="18"/>
              </w:rPr>
            </w:pPr>
            <w:r w:rsidRPr="00FB5679">
              <w:rPr>
                <w:rFonts w:ascii="Segoe UI Symbol" w:hAnsi="Segoe UI Symbol" w:cs="Segoe UI Symbol"/>
                <w:sz w:val="18"/>
                <w:szCs w:val="18"/>
              </w:rPr>
              <w:t>❑</w:t>
            </w:r>
            <w:r w:rsidRPr="00FB5679">
              <w:rPr>
                <w:rFonts w:ascii="Century Gothic" w:hAnsi="Century Gothic"/>
                <w:sz w:val="18"/>
                <w:szCs w:val="18"/>
              </w:rPr>
              <w:t xml:space="preserve"> Has it been at least 10 days since symptoms first</w:t>
            </w:r>
          </w:p>
          <w:p w14:paraId="535D513D" w14:textId="77777777" w:rsidR="00FB5679" w:rsidRPr="00FB5679" w:rsidRDefault="00FB5679" w:rsidP="00FB5679">
            <w:pPr>
              <w:rPr>
                <w:rFonts w:ascii="Century Gothic" w:hAnsi="Century Gothic"/>
                <w:sz w:val="18"/>
                <w:szCs w:val="18"/>
              </w:rPr>
            </w:pPr>
            <w:r w:rsidRPr="00FB5679">
              <w:rPr>
                <w:rFonts w:ascii="Century Gothic" w:hAnsi="Century Gothic"/>
                <w:sz w:val="18"/>
                <w:szCs w:val="18"/>
              </w:rPr>
              <w:t>appeared?</w:t>
            </w:r>
          </w:p>
          <w:p w14:paraId="3E026EAC" w14:textId="77777777" w:rsidR="00FB5679" w:rsidRPr="00FB5679" w:rsidRDefault="00FB5679" w:rsidP="00FB5679">
            <w:pPr>
              <w:rPr>
                <w:rFonts w:ascii="Century Gothic" w:hAnsi="Century Gothic"/>
                <w:sz w:val="18"/>
                <w:szCs w:val="18"/>
              </w:rPr>
            </w:pPr>
            <w:r w:rsidRPr="00FB5679">
              <w:rPr>
                <w:rFonts w:ascii="Segoe UI Symbol" w:hAnsi="Segoe UI Symbol" w:cs="Segoe UI Symbol"/>
                <w:sz w:val="18"/>
                <w:szCs w:val="18"/>
              </w:rPr>
              <w:t>❑</w:t>
            </w:r>
            <w:r w:rsidRPr="00FB5679">
              <w:rPr>
                <w:rFonts w:ascii="Century Gothic" w:hAnsi="Century Gothic"/>
                <w:sz w:val="18"/>
                <w:szCs w:val="18"/>
              </w:rPr>
              <w:t xml:space="preserve"> Has it been at least 3 days since the person had a fever</w:t>
            </w:r>
          </w:p>
          <w:p w14:paraId="7E5C8A55" w14:textId="77777777" w:rsidR="00FB5679" w:rsidRPr="00FB5679" w:rsidRDefault="00FB5679" w:rsidP="00FB5679">
            <w:pPr>
              <w:rPr>
                <w:rFonts w:ascii="Century Gothic" w:hAnsi="Century Gothic"/>
                <w:sz w:val="18"/>
                <w:szCs w:val="18"/>
              </w:rPr>
            </w:pPr>
            <w:r w:rsidRPr="00FB5679">
              <w:rPr>
                <w:rFonts w:ascii="Century Gothic" w:hAnsi="Century Gothic"/>
                <w:sz w:val="18"/>
                <w:szCs w:val="18"/>
              </w:rPr>
              <w:t>(without using fever reducing medicine)?</w:t>
            </w:r>
          </w:p>
          <w:p w14:paraId="3F33D484" w14:textId="77777777" w:rsidR="00FB5679" w:rsidRPr="00FB5679" w:rsidRDefault="00FB5679" w:rsidP="00FB5679">
            <w:pPr>
              <w:rPr>
                <w:rFonts w:ascii="Century Gothic" w:hAnsi="Century Gothic"/>
                <w:sz w:val="18"/>
                <w:szCs w:val="18"/>
              </w:rPr>
            </w:pPr>
            <w:r w:rsidRPr="00FB5679">
              <w:rPr>
                <w:rFonts w:ascii="Segoe UI Symbol" w:hAnsi="Segoe UI Symbol" w:cs="Segoe UI Symbol"/>
                <w:sz w:val="18"/>
                <w:szCs w:val="18"/>
              </w:rPr>
              <w:t>❑</w:t>
            </w:r>
            <w:r w:rsidRPr="00FB5679">
              <w:rPr>
                <w:rFonts w:ascii="Century Gothic" w:hAnsi="Century Gothic"/>
                <w:sz w:val="18"/>
                <w:szCs w:val="18"/>
              </w:rPr>
              <w:t xml:space="preserve"> Has it been at least 3 days since the person’s symptoms</w:t>
            </w:r>
          </w:p>
          <w:p w14:paraId="426CACB0" w14:textId="77777777" w:rsidR="00FB5679" w:rsidRPr="00FB5679" w:rsidRDefault="00FB5679" w:rsidP="00FB5679">
            <w:pPr>
              <w:rPr>
                <w:rFonts w:ascii="Century Gothic" w:hAnsi="Century Gothic"/>
                <w:sz w:val="18"/>
                <w:szCs w:val="18"/>
              </w:rPr>
            </w:pPr>
            <w:r w:rsidRPr="00FB5679">
              <w:rPr>
                <w:rFonts w:ascii="Century Gothic" w:hAnsi="Century Gothic"/>
                <w:sz w:val="18"/>
                <w:szCs w:val="18"/>
              </w:rPr>
              <w:t>have improved, including cough and shortness of</w:t>
            </w:r>
          </w:p>
          <w:p w14:paraId="5E29A285" w14:textId="77777777" w:rsidR="00FB5679" w:rsidRPr="00FB5679" w:rsidRDefault="00FB5679" w:rsidP="00FB5679">
            <w:pPr>
              <w:rPr>
                <w:rFonts w:ascii="Century Gothic" w:hAnsi="Century Gothic"/>
                <w:sz w:val="18"/>
                <w:szCs w:val="18"/>
              </w:rPr>
            </w:pPr>
            <w:r w:rsidRPr="00FB5679">
              <w:rPr>
                <w:rFonts w:ascii="Century Gothic" w:hAnsi="Century Gothic"/>
                <w:sz w:val="18"/>
                <w:szCs w:val="18"/>
              </w:rPr>
              <w:t>breath?</w:t>
            </w:r>
          </w:p>
          <w:p w14:paraId="7E4CA633" w14:textId="77777777" w:rsidR="00FB5679" w:rsidRPr="00FB5679" w:rsidRDefault="00FB5679" w:rsidP="00FB5679">
            <w:pPr>
              <w:rPr>
                <w:rFonts w:ascii="Century Gothic" w:hAnsi="Century Gothic"/>
                <w:sz w:val="18"/>
                <w:szCs w:val="18"/>
              </w:rPr>
            </w:pPr>
            <w:r w:rsidRPr="00FB5679">
              <w:rPr>
                <w:rFonts w:ascii="Century Gothic" w:hAnsi="Century Gothic"/>
                <w:sz w:val="18"/>
                <w:szCs w:val="18"/>
              </w:rPr>
              <w:t>Once the criteria above are met, it is not necessary to</w:t>
            </w:r>
          </w:p>
          <w:p w14:paraId="5D90E338" w14:textId="77777777" w:rsidR="00FB5679" w:rsidRPr="00FB5679" w:rsidRDefault="00FB5679" w:rsidP="00FB5679">
            <w:pPr>
              <w:rPr>
                <w:rFonts w:ascii="Century Gothic" w:hAnsi="Century Gothic"/>
                <w:sz w:val="18"/>
                <w:szCs w:val="18"/>
              </w:rPr>
            </w:pPr>
            <w:r w:rsidRPr="00FB5679">
              <w:rPr>
                <w:rFonts w:ascii="Century Gothic" w:hAnsi="Century Gothic"/>
                <w:sz w:val="18"/>
                <w:szCs w:val="18"/>
              </w:rPr>
              <w:t>require a negative COVID-19 test in order to return to child</w:t>
            </w:r>
          </w:p>
          <w:p w14:paraId="4F7B7A8E" w14:textId="1A69BC61" w:rsidR="00FB5679" w:rsidRDefault="00FB5679" w:rsidP="00FB5679">
            <w:pPr>
              <w:rPr>
                <w:rFonts w:ascii="Century Gothic" w:hAnsi="Century Gothic"/>
                <w:sz w:val="18"/>
                <w:szCs w:val="18"/>
              </w:rPr>
            </w:pPr>
            <w:r w:rsidRPr="00FB5679">
              <w:rPr>
                <w:rFonts w:ascii="Century Gothic" w:hAnsi="Century Gothic"/>
                <w:sz w:val="18"/>
                <w:szCs w:val="18"/>
              </w:rPr>
              <w:t>care.</w:t>
            </w:r>
          </w:p>
        </w:tc>
      </w:tr>
      <w:tr w:rsidR="00FB5679" w14:paraId="23808E18" w14:textId="77777777" w:rsidTr="0062614A">
        <w:tc>
          <w:tcPr>
            <w:tcW w:w="5508" w:type="dxa"/>
            <w:shd w:val="clear" w:color="auto" w:fill="D9D9D9" w:themeFill="background1" w:themeFillShade="D9"/>
          </w:tcPr>
          <w:p w14:paraId="592EE9D7" w14:textId="77777777" w:rsidR="00FB5679" w:rsidRPr="00FB5679" w:rsidRDefault="00FB5679" w:rsidP="00FB5679">
            <w:pPr>
              <w:rPr>
                <w:rFonts w:ascii="Century Gothic" w:hAnsi="Century Gothic"/>
                <w:sz w:val="18"/>
                <w:szCs w:val="18"/>
              </w:rPr>
            </w:pPr>
            <w:r w:rsidRPr="00FB5679">
              <w:rPr>
                <w:rFonts w:ascii="Century Gothic" w:hAnsi="Century Gothic"/>
                <w:sz w:val="18"/>
                <w:szCs w:val="18"/>
              </w:rPr>
              <w:t>Person has not had symptoms of COVID-19 but</w:t>
            </w:r>
          </w:p>
          <w:p w14:paraId="77CDB452" w14:textId="77777777" w:rsidR="00FB5679" w:rsidRPr="00FB5679" w:rsidRDefault="00FB5679" w:rsidP="00FB5679">
            <w:pPr>
              <w:rPr>
                <w:rFonts w:ascii="Century Gothic" w:hAnsi="Century Gothic"/>
                <w:sz w:val="18"/>
                <w:szCs w:val="18"/>
              </w:rPr>
            </w:pPr>
            <w:r w:rsidRPr="00FB5679">
              <w:rPr>
                <w:rFonts w:ascii="Century Gothic" w:hAnsi="Century Gothic"/>
                <w:sz w:val="18"/>
                <w:szCs w:val="18"/>
              </w:rPr>
              <w:t>has been diagnosed with COVID-19 based on a</w:t>
            </w:r>
          </w:p>
          <w:p w14:paraId="20B853E4" w14:textId="38F52D23" w:rsidR="00FB5679" w:rsidRDefault="00FB5679" w:rsidP="00FB5679">
            <w:pPr>
              <w:rPr>
                <w:rFonts w:ascii="Century Gothic" w:hAnsi="Century Gothic"/>
                <w:sz w:val="18"/>
                <w:szCs w:val="18"/>
              </w:rPr>
            </w:pPr>
            <w:r w:rsidRPr="00FB5679">
              <w:rPr>
                <w:rFonts w:ascii="Century Gothic" w:hAnsi="Century Gothic"/>
                <w:sz w:val="18"/>
                <w:szCs w:val="18"/>
              </w:rPr>
              <w:t>positive test</w:t>
            </w:r>
          </w:p>
        </w:tc>
        <w:tc>
          <w:tcPr>
            <w:tcW w:w="5508" w:type="dxa"/>
            <w:shd w:val="clear" w:color="auto" w:fill="D9D9D9" w:themeFill="background1" w:themeFillShade="D9"/>
          </w:tcPr>
          <w:p w14:paraId="2F33033E" w14:textId="3610AE22" w:rsidR="00FB5679" w:rsidRPr="00FB5679" w:rsidRDefault="00FB5679" w:rsidP="00FB5679">
            <w:pPr>
              <w:rPr>
                <w:rFonts w:ascii="Century Gothic" w:hAnsi="Century Gothic"/>
                <w:sz w:val="18"/>
                <w:szCs w:val="18"/>
              </w:rPr>
            </w:pPr>
            <w:r w:rsidRPr="00FB5679">
              <w:rPr>
                <w:rFonts w:ascii="Century Gothic" w:hAnsi="Century Gothic"/>
                <w:sz w:val="18"/>
                <w:szCs w:val="18"/>
              </w:rPr>
              <w:t>Person can return to the childcare facility once</w:t>
            </w:r>
          </w:p>
          <w:p w14:paraId="53104015" w14:textId="77777777" w:rsidR="00FB5679" w:rsidRPr="00FB5679" w:rsidRDefault="00FB5679" w:rsidP="00FB5679">
            <w:pPr>
              <w:rPr>
                <w:rFonts w:ascii="Century Gothic" w:hAnsi="Century Gothic"/>
                <w:sz w:val="18"/>
                <w:szCs w:val="18"/>
              </w:rPr>
            </w:pPr>
            <w:r w:rsidRPr="00FB5679">
              <w:rPr>
                <w:rFonts w:ascii="Segoe UI Symbol" w:hAnsi="Segoe UI Symbol" w:cs="Segoe UI Symbol"/>
                <w:sz w:val="18"/>
                <w:szCs w:val="18"/>
              </w:rPr>
              <w:t>❑</w:t>
            </w:r>
            <w:r w:rsidRPr="00FB5679">
              <w:rPr>
                <w:rFonts w:ascii="Century Gothic" w:hAnsi="Century Gothic"/>
                <w:sz w:val="18"/>
                <w:szCs w:val="18"/>
              </w:rPr>
              <w:t xml:space="preserve"> 10 days passed since the date of their first positive test</w:t>
            </w:r>
          </w:p>
          <w:p w14:paraId="31774850" w14:textId="77777777" w:rsidR="00FB5679" w:rsidRPr="00FB5679" w:rsidRDefault="00FB5679" w:rsidP="00FB5679">
            <w:pPr>
              <w:rPr>
                <w:rFonts w:ascii="Century Gothic" w:hAnsi="Century Gothic"/>
                <w:sz w:val="18"/>
                <w:szCs w:val="18"/>
              </w:rPr>
            </w:pPr>
            <w:r w:rsidRPr="00FB5679">
              <w:rPr>
                <w:rFonts w:ascii="Century Gothic" w:hAnsi="Century Gothic"/>
                <w:sz w:val="18"/>
                <w:szCs w:val="18"/>
              </w:rPr>
              <w:t>However, if the person develops symptoms of COVID-19</w:t>
            </w:r>
          </w:p>
          <w:p w14:paraId="481DE101" w14:textId="77777777" w:rsidR="00FB5679" w:rsidRPr="00FB5679" w:rsidRDefault="00FB5679" w:rsidP="00FB5679">
            <w:pPr>
              <w:rPr>
                <w:rFonts w:ascii="Century Gothic" w:hAnsi="Century Gothic"/>
                <w:sz w:val="18"/>
                <w:szCs w:val="18"/>
              </w:rPr>
            </w:pPr>
            <w:r w:rsidRPr="00FB5679">
              <w:rPr>
                <w:rFonts w:ascii="Century Gothic" w:hAnsi="Century Gothic"/>
                <w:sz w:val="18"/>
                <w:szCs w:val="18"/>
              </w:rPr>
              <w:t>after their positive test, they must be able to answer yes to</w:t>
            </w:r>
          </w:p>
          <w:p w14:paraId="3D4DC931" w14:textId="77777777" w:rsidR="00FB5679" w:rsidRPr="00FB5679" w:rsidRDefault="00FB5679" w:rsidP="00FB5679">
            <w:pPr>
              <w:rPr>
                <w:rFonts w:ascii="Century Gothic" w:hAnsi="Century Gothic"/>
                <w:sz w:val="18"/>
                <w:szCs w:val="18"/>
              </w:rPr>
            </w:pPr>
            <w:r w:rsidRPr="00FB5679">
              <w:rPr>
                <w:rFonts w:ascii="Century Gothic" w:hAnsi="Century Gothic"/>
                <w:sz w:val="18"/>
                <w:szCs w:val="18"/>
              </w:rPr>
              <w:t>ALL three questions listed above before returning to child</w:t>
            </w:r>
          </w:p>
          <w:p w14:paraId="5A770826" w14:textId="6C2C30DE" w:rsidR="00FB5679" w:rsidRDefault="00FB5679" w:rsidP="00FB5679">
            <w:pPr>
              <w:rPr>
                <w:rFonts w:ascii="Century Gothic" w:hAnsi="Century Gothic"/>
                <w:sz w:val="18"/>
                <w:szCs w:val="18"/>
              </w:rPr>
            </w:pPr>
            <w:r w:rsidRPr="00FB5679">
              <w:rPr>
                <w:rFonts w:ascii="Century Gothic" w:hAnsi="Century Gothic"/>
                <w:sz w:val="18"/>
                <w:szCs w:val="18"/>
              </w:rPr>
              <w:t>care.</w:t>
            </w:r>
          </w:p>
        </w:tc>
      </w:tr>
      <w:tr w:rsidR="00FB5679" w14:paraId="7B41FD65" w14:textId="77777777" w:rsidTr="0062614A">
        <w:tc>
          <w:tcPr>
            <w:tcW w:w="5508" w:type="dxa"/>
            <w:shd w:val="clear" w:color="auto" w:fill="F2F2F2" w:themeFill="background1" w:themeFillShade="F2"/>
          </w:tcPr>
          <w:p w14:paraId="6C0C9B04" w14:textId="77777777" w:rsidR="00FB5679" w:rsidRPr="00FB5679" w:rsidRDefault="00FB5679" w:rsidP="00FB5679">
            <w:pPr>
              <w:rPr>
                <w:rFonts w:ascii="Century Gothic" w:hAnsi="Century Gothic"/>
                <w:sz w:val="18"/>
                <w:szCs w:val="18"/>
              </w:rPr>
            </w:pPr>
            <w:r w:rsidRPr="00FB5679">
              <w:rPr>
                <w:rFonts w:ascii="Century Gothic" w:hAnsi="Century Gothic"/>
                <w:sz w:val="18"/>
                <w:szCs w:val="18"/>
              </w:rPr>
              <w:t>Person has been excluded because of COVID-19</w:t>
            </w:r>
          </w:p>
          <w:p w14:paraId="15D804F7" w14:textId="3AA3D0C1" w:rsidR="00FB5679" w:rsidRDefault="00FB5679" w:rsidP="00FB5679">
            <w:pPr>
              <w:rPr>
                <w:rFonts w:ascii="Century Gothic" w:hAnsi="Century Gothic"/>
                <w:sz w:val="18"/>
                <w:szCs w:val="18"/>
              </w:rPr>
            </w:pPr>
            <w:r w:rsidRPr="00FB5679">
              <w:rPr>
                <w:rFonts w:ascii="Century Gothic" w:hAnsi="Century Gothic"/>
                <w:sz w:val="18"/>
                <w:szCs w:val="18"/>
              </w:rPr>
              <w:t>symptoms but then tests negative for COVID-19</w:t>
            </w:r>
          </w:p>
        </w:tc>
        <w:tc>
          <w:tcPr>
            <w:tcW w:w="5508" w:type="dxa"/>
            <w:shd w:val="clear" w:color="auto" w:fill="F2F2F2" w:themeFill="background1" w:themeFillShade="F2"/>
          </w:tcPr>
          <w:p w14:paraId="092B686C" w14:textId="7DEB5C47" w:rsidR="00FB5679" w:rsidRPr="00FB5679" w:rsidRDefault="00FB5679" w:rsidP="00FB5679">
            <w:pPr>
              <w:rPr>
                <w:rFonts w:ascii="Century Gothic" w:hAnsi="Century Gothic"/>
                <w:sz w:val="18"/>
                <w:szCs w:val="18"/>
              </w:rPr>
            </w:pPr>
            <w:r w:rsidRPr="00FB5679">
              <w:rPr>
                <w:rFonts w:ascii="Century Gothic" w:hAnsi="Century Gothic"/>
                <w:sz w:val="18"/>
                <w:szCs w:val="18"/>
              </w:rPr>
              <w:t>Person can return to the childcare facility once they can</w:t>
            </w:r>
          </w:p>
          <w:p w14:paraId="61519EDF" w14:textId="77777777" w:rsidR="00FB5679" w:rsidRPr="00FB5679" w:rsidRDefault="00FB5679" w:rsidP="00FB5679">
            <w:pPr>
              <w:rPr>
                <w:rFonts w:ascii="Century Gothic" w:hAnsi="Century Gothic"/>
                <w:sz w:val="18"/>
                <w:szCs w:val="18"/>
              </w:rPr>
            </w:pPr>
            <w:r w:rsidRPr="00FB5679">
              <w:rPr>
                <w:rFonts w:ascii="Century Gothic" w:hAnsi="Century Gothic"/>
                <w:sz w:val="18"/>
                <w:szCs w:val="18"/>
              </w:rPr>
              <w:t>answer yes to both questions:</w:t>
            </w:r>
          </w:p>
          <w:p w14:paraId="1348AE3A" w14:textId="77777777" w:rsidR="00FB5679" w:rsidRPr="00FB5679" w:rsidRDefault="00FB5679" w:rsidP="00FB5679">
            <w:pPr>
              <w:rPr>
                <w:rFonts w:ascii="Century Gothic" w:hAnsi="Century Gothic"/>
                <w:sz w:val="18"/>
                <w:szCs w:val="18"/>
              </w:rPr>
            </w:pPr>
            <w:r w:rsidRPr="00FB5679">
              <w:rPr>
                <w:rFonts w:ascii="Segoe UI Symbol" w:hAnsi="Segoe UI Symbol" w:cs="Segoe UI Symbol"/>
                <w:sz w:val="18"/>
                <w:szCs w:val="18"/>
              </w:rPr>
              <w:t>❑</w:t>
            </w:r>
            <w:r w:rsidRPr="00FB5679">
              <w:rPr>
                <w:rFonts w:ascii="Century Gothic" w:hAnsi="Century Gothic"/>
                <w:sz w:val="18"/>
                <w:szCs w:val="18"/>
              </w:rPr>
              <w:t xml:space="preserve"> Has it been at least 24 hours since the person had a</w:t>
            </w:r>
          </w:p>
          <w:p w14:paraId="6650990C" w14:textId="77777777" w:rsidR="00FB5679" w:rsidRPr="00FB5679" w:rsidRDefault="00FB5679" w:rsidP="00FB5679">
            <w:pPr>
              <w:rPr>
                <w:rFonts w:ascii="Century Gothic" w:hAnsi="Century Gothic"/>
                <w:sz w:val="18"/>
                <w:szCs w:val="18"/>
              </w:rPr>
            </w:pPr>
            <w:r w:rsidRPr="00FB5679">
              <w:rPr>
                <w:rFonts w:ascii="Century Gothic" w:hAnsi="Century Gothic"/>
                <w:sz w:val="18"/>
                <w:szCs w:val="18"/>
              </w:rPr>
              <w:t>fever without the use of fever-reducing medicines?</w:t>
            </w:r>
          </w:p>
          <w:p w14:paraId="1B432DD5" w14:textId="3D0C411E" w:rsidR="00FB5679" w:rsidRDefault="00FB5679" w:rsidP="00FB5679">
            <w:pPr>
              <w:rPr>
                <w:rFonts w:ascii="Century Gothic" w:hAnsi="Century Gothic"/>
                <w:sz w:val="18"/>
                <w:szCs w:val="18"/>
              </w:rPr>
            </w:pPr>
            <w:r w:rsidRPr="00FB5679">
              <w:rPr>
                <w:rFonts w:ascii="Segoe UI Symbol" w:hAnsi="Segoe UI Symbol" w:cs="Segoe UI Symbol"/>
                <w:sz w:val="18"/>
                <w:szCs w:val="18"/>
              </w:rPr>
              <w:t>❑</w:t>
            </w:r>
            <w:r w:rsidRPr="00FB5679">
              <w:rPr>
                <w:rFonts w:ascii="Century Gothic" w:hAnsi="Century Gothic"/>
                <w:sz w:val="18"/>
                <w:szCs w:val="18"/>
              </w:rPr>
              <w:t xml:space="preserve"> Has the person felt well for at least past 24 hours?</w:t>
            </w:r>
          </w:p>
        </w:tc>
      </w:tr>
      <w:tr w:rsidR="00FB5679" w14:paraId="49AA59E2" w14:textId="77777777" w:rsidTr="0062614A">
        <w:tc>
          <w:tcPr>
            <w:tcW w:w="5508" w:type="dxa"/>
            <w:shd w:val="clear" w:color="auto" w:fill="D9D9D9" w:themeFill="background1" w:themeFillShade="D9"/>
          </w:tcPr>
          <w:p w14:paraId="77C1D8CD" w14:textId="77777777" w:rsidR="0062614A" w:rsidRPr="0062614A" w:rsidRDefault="0062614A" w:rsidP="0062614A">
            <w:pPr>
              <w:rPr>
                <w:rFonts w:ascii="Century Gothic" w:hAnsi="Century Gothic"/>
                <w:sz w:val="18"/>
                <w:szCs w:val="18"/>
              </w:rPr>
            </w:pPr>
            <w:r w:rsidRPr="0062614A">
              <w:rPr>
                <w:rFonts w:ascii="Century Gothic" w:hAnsi="Century Gothic"/>
                <w:sz w:val="18"/>
                <w:szCs w:val="18"/>
              </w:rPr>
              <w:t>Person has been determined to be in close</w:t>
            </w:r>
          </w:p>
          <w:p w14:paraId="2DA314A9" w14:textId="62A71F5D" w:rsidR="00FB5679" w:rsidRDefault="0062614A" w:rsidP="0062614A">
            <w:pPr>
              <w:rPr>
                <w:rFonts w:ascii="Century Gothic" w:hAnsi="Century Gothic"/>
                <w:sz w:val="18"/>
                <w:szCs w:val="18"/>
              </w:rPr>
            </w:pPr>
            <w:r w:rsidRPr="0062614A">
              <w:rPr>
                <w:rFonts w:ascii="Century Gothic" w:hAnsi="Century Gothic"/>
                <w:sz w:val="18"/>
                <w:szCs w:val="18"/>
              </w:rPr>
              <w:t>contact with someone diagnosed with COVID19</w:t>
            </w:r>
          </w:p>
        </w:tc>
        <w:tc>
          <w:tcPr>
            <w:tcW w:w="5508" w:type="dxa"/>
            <w:shd w:val="clear" w:color="auto" w:fill="D9D9D9" w:themeFill="background1" w:themeFillShade="D9"/>
          </w:tcPr>
          <w:p w14:paraId="774049F6" w14:textId="47922B04" w:rsidR="0062614A" w:rsidRPr="0062614A" w:rsidRDefault="0062614A" w:rsidP="0062614A">
            <w:pPr>
              <w:rPr>
                <w:rFonts w:ascii="Century Gothic" w:hAnsi="Century Gothic"/>
                <w:sz w:val="18"/>
                <w:szCs w:val="18"/>
              </w:rPr>
            </w:pPr>
            <w:r w:rsidRPr="0062614A">
              <w:rPr>
                <w:rFonts w:ascii="Century Gothic" w:hAnsi="Century Gothic"/>
                <w:sz w:val="18"/>
                <w:szCs w:val="18"/>
              </w:rPr>
              <w:t>Person can return to the childcare facility after completing</w:t>
            </w:r>
          </w:p>
          <w:p w14:paraId="78625694" w14:textId="77777777" w:rsidR="0062614A" w:rsidRPr="0062614A" w:rsidRDefault="0062614A" w:rsidP="0062614A">
            <w:pPr>
              <w:rPr>
                <w:rFonts w:ascii="Century Gothic" w:hAnsi="Century Gothic"/>
                <w:sz w:val="18"/>
                <w:szCs w:val="18"/>
              </w:rPr>
            </w:pPr>
            <w:r w:rsidRPr="0062614A">
              <w:rPr>
                <w:rFonts w:ascii="Century Gothic" w:hAnsi="Century Gothic"/>
                <w:sz w:val="18"/>
                <w:szCs w:val="18"/>
              </w:rPr>
              <w:t>at least 14 days of quarantine at home. The purpose of</w:t>
            </w:r>
          </w:p>
          <w:p w14:paraId="6FA0617A" w14:textId="77777777" w:rsidR="0062614A" w:rsidRPr="0062614A" w:rsidRDefault="0062614A" w:rsidP="0062614A">
            <w:pPr>
              <w:rPr>
                <w:rFonts w:ascii="Century Gothic" w:hAnsi="Century Gothic"/>
                <w:sz w:val="18"/>
                <w:szCs w:val="18"/>
              </w:rPr>
            </w:pPr>
            <w:r w:rsidRPr="0062614A">
              <w:rPr>
                <w:rFonts w:ascii="Century Gothic" w:hAnsi="Century Gothic"/>
                <w:sz w:val="18"/>
                <w:szCs w:val="18"/>
              </w:rPr>
              <w:t>quarantine is to determine if a person who has been</w:t>
            </w:r>
          </w:p>
          <w:p w14:paraId="76C86CF1" w14:textId="77777777" w:rsidR="0062614A" w:rsidRPr="0062614A" w:rsidRDefault="0062614A" w:rsidP="0062614A">
            <w:pPr>
              <w:rPr>
                <w:rFonts w:ascii="Century Gothic" w:hAnsi="Century Gothic"/>
                <w:sz w:val="18"/>
                <w:szCs w:val="18"/>
              </w:rPr>
            </w:pPr>
            <w:r w:rsidRPr="0062614A">
              <w:rPr>
                <w:rFonts w:ascii="Century Gothic" w:hAnsi="Century Gothic"/>
                <w:sz w:val="18"/>
                <w:szCs w:val="18"/>
              </w:rPr>
              <w:t>exposed to someone with COVID-19 will get infected. They</w:t>
            </w:r>
          </w:p>
          <w:p w14:paraId="020861D9" w14:textId="77777777" w:rsidR="0062614A" w:rsidRPr="0062614A" w:rsidRDefault="0062614A" w:rsidP="0062614A">
            <w:pPr>
              <w:rPr>
                <w:rFonts w:ascii="Century Gothic" w:hAnsi="Century Gothic"/>
                <w:sz w:val="18"/>
                <w:szCs w:val="18"/>
              </w:rPr>
            </w:pPr>
            <w:r w:rsidRPr="0062614A">
              <w:rPr>
                <w:rFonts w:ascii="Century Gothic" w:hAnsi="Century Gothic"/>
                <w:sz w:val="18"/>
                <w:szCs w:val="18"/>
              </w:rPr>
              <w:t>must complete the full 14 days of quarantine even if they</w:t>
            </w:r>
          </w:p>
          <w:p w14:paraId="169E84E5" w14:textId="77777777" w:rsidR="0062614A" w:rsidRPr="0062614A" w:rsidRDefault="0062614A" w:rsidP="0062614A">
            <w:pPr>
              <w:rPr>
                <w:rFonts w:ascii="Century Gothic" w:hAnsi="Century Gothic"/>
                <w:sz w:val="18"/>
                <w:szCs w:val="18"/>
              </w:rPr>
            </w:pPr>
            <w:r w:rsidRPr="0062614A">
              <w:rPr>
                <w:rFonts w:ascii="Century Gothic" w:hAnsi="Century Gothic"/>
                <w:sz w:val="18"/>
                <w:szCs w:val="18"/>
              </w:rPr>
              <w:t>test negative. However, if the person tests positive or</w:t>
            </w:r>
          </w:p>
          <w:p w14:paraId="5A5D0E79" w14:textId="2DB3E7F5" w:rsidR="0062614A" w:rsidRPr="0062614A" w:rsidRDefault="0062614A" w:rsidP="0062614A">
            <w:pPr>
              <w:rPr>
                <w:rFonts w:ascii="Century Gothic" w:hAnsi="Century Gothic"/>
                <w:sz w:val="18"/>
                <w:szCs w:val="18"/>
              </w:rPr>
            </w:pPr>
            <w:r w:rsidRPr="0062614A">
              <w:rPr>
                <w:rFonts w:ascii="Century Gothic" w:hAnsi="Century Gothic"/>
                <w:sz w:val="18"/>
                <w:szCs w:val="18"/>
              </w:rPr>
              <w:t xml:space="preserve">develops COVID-19 symptoms, return to </w:t>
            </w:r>
            <w:r w:rsidR="000602F6" w:rsidRPr="0062614A">
              <w:rPr>
                <w:rFonts w:ascii="Century Gothic" w:hAnsi="Century Gothic"/>
                <w:sz w:val="18"/>
                <w:szCs w:val="18"/>
              </w:rPr>
              <w:t>childcare</w:t>
            </w:r>
            <w:r w:rsidRPr="0062614A">
              <w:rPr>
                <w:rFonts w:ascii="Century Gothic" w:hAnsi="Century Gothic"/>
                <w:sz w:val="18"/>
                <w:szCs w:val="18"/>
              </w:rPr>
              <w:t xml:space="preserve"> must</w:t>
            </w:r>
          </w:p>
          <w:p w14:paraId="645C72BB" w14:textId="3F011B2A" w:rsidR="00FB5679" w:rsidRDefault="0062614A" w:rsidP="0062614A">
            <w:pPr>
              <w:rPr>
                <w:rFonts w:ascii="Century Gothic" w:hAnsi="Century Gothic"/>
                <w:sz w:val="18"/>
                <w:szCs w:val="18"/>
              </w:rPr>
            </w:pPr>
            <w:r w:rsidRPr="0062614A">
              <w:rPr>
                <w:rFonts w:ascii="Century Gothic" w:hAnsi="Century Gothic"/>
                <w:sz w:val="18"/>
                <w:szCs w:val="18"/>
              </w:rPr>
              <w:t>follow criteria above.</w:t>
            </w:r>
          </w:p>
        </w:tc>
      </w:tr>
    </w:tbl>
    <w:p w14:paraId="79139E8B" w14:textId="77777777" w:rsidR="00FB5679" w:rsidRPr="00154A08" w:rsidRDefault="00FB5679" w:rsidP="00154A08">
      <w:pPr>
        <w:rPr>
          <w:rFonts w:ascii="Century Gothic" w:hAnsi="Century Gothic"/>
          <w:sz w:val="18"/>
          <w:szCs w:val="18"/>
        </w:rPr>
      </w:pPr>
    </w:p>
    <w:sectPr w:rsidR="00FB5679" w:rsidRPr="00154A08" w:rsidSect="00154A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20470"/>
    <w:multiLevelType w:val="hybridMultilevel"/>
    <w:tmpl w:val="E602A1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108DD"/>
    <w:multiLevelType w:val="hybridMultilevel"/>
    <w:tmpl w:val="7B9A4748"/>
    <w:lvl w:ilvl="0" w:tplc="97E238D4">
      <w:start w:val="1"/>
      <w:numFmt w:val="upperLetter"/>
      <w:lvlText w:val="%1."/>
      <w:lvlJc w:val="left"/>
      <w:pPr>
        <w:ind w:left="816" w:hanging="456"/>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F236B"/>
    <w:multiLevelType w:val="hybridMultilevel"/>
    <w:tmpl w:val="AB30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75FC9"/>
    <w:multiLevelType w:val="hybridMultilevel"/>
    <w:tmpl w:val="475E74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8A3F33"/>
    <w:multiLevelType w:val="hybridMultilevel"/>
    <w:tmpl w:val="9EE0A0D4"/>
    <w:lvl w:ilvl="0" w:tplc="97E238D4">
      <w:start w:val="1"/>
      <w:numFmt w:val="upperLetter"/>
      <w:lvlText w:val="%1."/>
      <w:lvlJc w:val="left"/>
      <w:pPr>
        <w:ind w:left="816" w:hanging="45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5F9"/>
    <w:rsid w:val="000326AB"/>
    <w:rsid w:val="000602F6"/>
    <w:rsid w:val="000C5340"/>
    <w:rsid w:val="000E38D5"/>
    <w:rsid w:val="000F13D3"/>
    <w:rsid w:val="0011041A"/>
    <w:rsid w:val="001331B4"/>
    <w:rsid w:val="00147021"/>
    <w:rsid w:val="00154A08"/>
    <w:rsid w:val="001D48D4"/>
    <w:rsid w:val="002616FF"/>
    <w:rsid w:val="0029421A"/>
    <w:rsid w:val="002C4181"/>
    <w:rsid w:val="002F15C4"/>
    <w:rsid w:val="003277A9"/>
    <w:rsid w:val="003A7964"/>
    <w:rsid w:val="003F49F7"/>
    <w:rsid w:val="00411E32"/>
    <w:rsid w:val="004A2D34"/>
    <w:rsid w:val="00526D6D"/>
    <w:rsid w:val="005E3A54"/>
    <w:rsid w:val="005F3D5A"/>
    <w:rsid w:val="0062614A"/>
    <w:rsid w:val="006537AF"/>
    <w:rsid w:val="00672F73"/>
    <w:rsid w:val="006D661F"/>
    <w:rsid w:val="00972FAC"/>
    <w:rsid w:val="009B3778"/>
    <w:rsid w:val="009E03B7"/>
    <w:rsid w:val="00AA3916"/>
    <w:rsid w:val="00B06177"/>
    <w:rsid w:val="00B2797A"/>
    <w:rsid w:val="00B33ECF"/>
    <w:rsid w:val="00B44C3A"/>
    <w:rsid w:val="00B73A83"/>
    <w:rsid w:val="00B7480C"/>
    <w:rsid w:val="00BB4DC5"/>
    <w:rsid w:val="00C5000C"/>
    <w:rsid w:val="00C55AF6"/>
    <w:rsid w:val="00CA7DD2"/>
    <w:rsid w:val="00D47C87"/>
    <w:rsid w:val="00D648BA"/>
    <w:rsid w:val="00E1604C"/>
    <w:rsid w:val="00F414FF"/>
    <w:rsid w:val="00F53B03"/>
    <w:rsid w:val="00F86D8B"/>
    <w:rsid w:val="00FA15F9"/>
    <w:rsid w:val="00FB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14CF"/>
  <w15:docId w15:val="{EB8AE2E9-6633-4011-82F2-97935B0D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5F9"/>
    <w:rPr>
      <w:color w:val="0563C1" w:themeColor="hyperlink"/>
      <w:u w:val="single"/>
    </w:rPr>
  </w:style>
  <w:style w:type="character" w:customStyle="1" w:styleId="UnresolvedMention1">
    <w:name w:val="Unresolved Mention1"/>
    <w:basedOn w:val="DefaultParagraphFont"/>
    <w:uiPriority w:val="99"/>
    <w:semiHidden/>
    <w:unhideWhenUsed/>
    <w:rsid w:val="00FA15F9"/>
    <w:rPr>
      <w:color w:val="605E5C"/>
      <w:shd w:val="clear" w:color="auto" w:fill="E1DFDD"/>
    </w:rPr>
  </w:style>
  <w:style w:type="paragraph" w:styleId="ListParagraph">
    <w:name w:val="List Paragraph"/>
    <w:basedOn w:val="Normal"/>
    <w:uiPriority w:val="34"/>
    <w:qFormat/>
    <w:rsid w:val="000326AB"/>
    <w:pPr>
      <w:ind w:left="720"/>
      <w:contextualSpacing/>
    </w:pPr>
  </w:style>
  <w:style w:type="table" w:styleId="TableGrid">
    <w:name w:val="Table Grid"/>
    <w:basedOn w:val="TableNormal"/>
    <w:uiPriority w:val="39"/>
    <w:rsid w:val="0014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86D8B"/>
    <w:rPr>
      <w:color w:val="954F72" w:themeColor="followedHyperlink"/>
      <w:u w:val="single"/>
    </w:rPr>
  </w:style>
  <w:style w:type="table" w:styleId="GridTable5Dark">
    <w:name w:val="Grid Table 5 Dark"/>
    <w:basedOn w:val="TableNormal"/>
    <w:uiPriority w:val="50"/>
    <w:rsid w:val="00FB56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UnresolvedMention">
    <w:name w:val="Unresolved Mention"/>
    <w:basedOn w:val="DefaultParagraphFont"/>
    <w:uiPriority w:val="99"/>
    <w:semiHidden/>
    <w:unhideWhenUsed/>
    <w:rsid w:val="00D47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forms.gle/Jw8vbXYr3DnE9J9o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r/S8GY89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2cqTBuv8zeaLahYW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3336</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Whitfield</dc:creator>
  <cp:lastModifiedBy>Lynn Glenewinkel</cp:lastModifiedBy>
  <cp:revision>9</cp:revision>
  <dcterms:created xsi:type="dcterms:W3CDTF">2020-07-21T19:23:00Z</dcterms:created>
  <dcterms:modified xsi:type="dcterms:W3CDTF">2020-07-22T13:13:00Z</dcterms:modified>
</cp:coreProperties>
</file>